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B1" w:rsidRPr="005C4217" w:rsidRDefault="00570BB1" w:rsidP="00570BB1">
      <w:pPr>
        <w:ind w:firstLine="5670"/>
        <w:jc w:val="right"/>
        <w:rPr>
          <w:b/>
        </w:rPr>
      </w:pPr>
      <w:r w:rsidRPr="005C4217">
        <w:rPr>
          <w:b/>
        </w:rPr>
        <w:t>УТВЕРЖДАЮ</w:t>
      </w:r>
    </w:p>
    <w:p w:rsidR="00570BB1" w:rsidRPr="005C4217" w:rsidRDefault="00570BB1" w:rsidP="00570BB1">
      <w:pPr>
        <w:ind w:firstLine="5245"/>
        <w:jc w:val="right"/>
      </w:pPr>
      <w:r w:rsidRPr="005C4217">
        <w:t>Председател</w:t>
      </w:r>
      <w:r w:rsidR="0055129B">
        <w:t>ь</w:t>
      </w:r>
      <w:r>
        <w:t xml:space="preserve"> </w:t>
      </w:r>
      <w:r w:rsidRPr="005C4217">
        <w:t>Правления</w:t>
      </w:r>
    </w:p>
    <w:p w:rsidR="00570BB1" w:rsidRDefault="00570BB1" w:rsidP="00570BB1">
      <w:pPr>
        <w:ind w:firstLine="5670"/>
        <w:jc w:val="right"/>
      </w:pPr>
      <w:r w:rsidRPr="005C4217">
        <w:t>АКБ «Алмазэргиэнбанк» АО</w:t>
      </w:r>
    </w:p>
    <w:p w:rsidR="00570BB1" w:rsidRPr="005C4217" w:rsidRDefault="0055129B" w:rsidP="00570BB1">
      <w:pPr>
        <w:spacing w:before="120"/>
        <w:ind w:firstLine="5670"/>
        <w:jc w:val="right"/>
      </w:pPr>
      <w:r>
        <w:t>Л</w:t>
      </w:r>
      <w:r w:rsidR="002E6443">
        <w:t>.</w:t>
      </w:r>
      <w:r>
        <w:t>В</w:t>
      </w:r>
      <w:r w:rsidR="002E6443">
        <w:t xml:space="preserve">. </w:t>
      </w:r>
      <w:r>
        <w:t>Николаева</w:t>
      </w:r>
    </w:p>
    <w:p w:rsidR="00570BB1" w:rsidRPr="005C4217" w:rsidRDefault="00CA1EC1" w:rsidP="00570BB1">
      <w:pPr>
        <w:spacing w:before="120"/>
        <w:ind w:firstLine="5670"/>
        <w:jc w:val="right"/>
      </w:pPr>
      <w:r>
        <w:t>«</w:t>
      </w:r>
      <w:r w:rsidR="00145DAD" w:rsidRPr="007C3FAB">
        <w:t>14</w:t>
      </w:r>
      <w:r>
        <w:t xml:space="preserve">» </w:t>
      </w:r>
      <w:r w:rsidR="00570BB1">
        <w:t xml:space="preserve"> июня</w:t>
      </w:r>
      <w:r w:rsidR="00570BB1" w:rsidRPr="005C4217">
        <w:t xml:space="preserve"> 2016 г.</w:t>
      </w:r>
    </w:p>
    <w:p w:rsidR="00570BB1" w:rsidRPr="005C4217" w:rsidRDefault="00570BB1" w:rsidP="00570BB1">
      <w:pPr>
        <w:jc w:val="right"/>
        <w:rPr>
          <w:b/>
          <w:sz w:val="28"/>
          <w:szCs w:val="28"/>
        </w:rPr>
      </w:pPr>
    </w:p>
    <w:p w:rsidR="00607E5D" w:rsidRPr="00FF2844" w:rsidRDefault="00607E5D" w:rsidP="00607E5D">
      <w:pPr>
        <w:ind w:left="5954"/>
        <w:jc w:val="right"/>
      </w:pPr>
      <w:r w:rsidRPr="00FF2844">
        <w:t xml:space="preserve">Дата ввода в действие: </w:t>
      </w:r>
    </w:p>
    <w:p w:rsidR="00607E5D" w:rsidRPr="00FF2844" w:rsidRDefault="00607E5D" w:rsidP="00607E5D">
      <w:pPr>
        <w:ind w:left="5954"/>
        <w:jc w:val="right"/>
      </w:pPr>
      <w:r w:rsidRPr="00FF2844">
        <w:t>«</w:t>
      </w:r>
      <w:r w:rsidR="007C3FAB">
        <w:t>27</w:t>
      </w:r>
      <w:r w:rsidRPr="00FF2844">
        <w:t>» июня 2016 г.</w:t>
      </w:r>
    </w:p>
    <w:p w:rsidR="00570BB1" w:rsidRPr="005C4217" w:rsidRDefault="00570BB1" w:rsidP="00570BB1">
      <w:pPr>
        <w:pStyle w:val="1"/>
        <w:spacing w:before="0" w:after="0"/>
        <w:jc w:val="center"/>
        <w:rPr>
          <w:szCs w:val="28"/>
        </w:rPr>
      </w:pPr>
    </w:p>
    <w:p w:rsidR="00570BB1" w:rsidRPr="005C4217" w:rsidRDefault="00570BB1" w:rsidP="00570BB1">
      <w:pPr>
        <w:pStyle w:val="1"/>
        <w:spacing w:before="0" w:after="0"/>
        <w:jc w:val="right"/>
        <w:rPr>
          <w:sz w:val="24"/>
          <w:szCs w:val="24"/>
        </w:rPr>
      </w:pPr>
    </w:p>
    <w:p w:rsidR="00570BB1" w:rsidRPr="005C4217" w:rsidRDefault="00570BB1" w:rsidP="00570BB1">
      <w:pPr>
        <w:pStyle w:val="1"/>
        <w:spacing w:before="0" w:after="0"/>
        <w:jc w:val="center"/>
        <w:rPr>
          <w:sz w:val="24"/>
          <w:szCs w:val="24"/>
        </w:rPr>
      </w:pPr>
    </w:p>
    <w:p w:rsidR="00570BB1" w:rsidRPr="005C4217" w:rsidRDefault="00570BB1" w:rsidP="00570BB1">
      <w:pPr>
        <w:pStyle w:val="1"/>
        <w:spacing w:before="0" w:after="0"/>
        <w:jc w:val="center"/>
        <w:rPr>
          <w:sz w:val="24"/>
          <w:szCs w:val="24"/>
        </w:rPr>
      </w:pPr>
    </w:p>
    <w:p w:rsidR="00570BB1" w:rsidRPr="005C4217" w:rsidRDefault="00570BB1" w:rsidP="00570BB1">
      <w:pPr>
        <w:pStyle w:val="1"/>
        <w:spacing w:before="0" w:after="0"/>
        <w:jc w:val="center"/>
        <w:rPr>
          <w:sz w:val="24"/>
          <w:szCs w:val="24"/>
        </w:rPr>
      </w:pPr>
    </w:p>
    <w:p w:rsidR="00570BB1" w:rsidRPr="005C4217" w:rsidRDefault="00570BB1" w:rsidP="00570BB1">
      <w:pPr>
        <w:pStyle w:val="1"/>
        <w:spacing w:before="0" w:after="0"/>
        <w:jc w:val="center"/>
        <w:rPr>
          <w:sz w:val="24"/>
          <w:szCs w:val="24"/>
        </w:rPr>
      </w:pPr>
    </w:p>
    <w:p w:rsidR="00570BB1" w:rsidRPr="005C4217" w:rsidRDefault="00570BB1" w:rsidP="00570BB1">
      <w:pPr>
        <w:pStyle w:val="1"/>
        <w:spacing w:before="0" w:after="0"/>
        <w:jc w:val="center"/>
        <w:rPr>
          <w:sz w:val="24"/>
          <w:szCs w:val="24"/>
        </w:rPr>
      </w:pPr>
    </w:p>
    <w:p w:rsidR="00570BB1" w:rsidRPr="005C4217" w:rsidRDefault="00570BB1" w:rsidP="00570BB1">
      <w:pPr>
        <w:pStyle w:val="1"/>
        <w:spacing w:before="0" w:after="0"/>
        <w:jc w:val="center"/>
        <w:rPr>
          <w:sz w:val="24"/>
          <w:szCs w:val="24"/>
        </w:rPr>
      </w:pPr>
    </w:p>
    <w:p w:rsidR="00570BB1" w:rsidRPr="005C4217" w:rsidRDefault="00570BB1" w:rsidP="00570BB1">
      <w:pPr>
        <w:pStyle w:val="1"/>
        <w:spacing w:before="0" w:after="0"/>
        <w:jc w:val="center"/>
        <w:rPr>
          <w:sz w:val="24"/>
          <w:szCs w:val="24"/>
        </w:rPr>
      </w:pPr>
    </w:p>
    <w:p w:rsidR="00570BB1" w:rsidRPr="005C4217" w:rsidRDefault="00570BB1" w:rsidP="00570BB1">
      <w:pPr>
        <w:pStyle w:val="1"/>
        <w:spacing w:before="0" w:after="0"/>
        <w:jc w:val="center"/>
        <w:rPr>
          <w:sz w:val="24"/>
          <w:szCs w:val="24"/>
        </w:rPr>
      </w:pPr>
    </w:p>
    <w:p w:rsidR="00570BB1" w:rsidRPr="005C4217" w:rsidRDefault="00570BB1" w:rsidP="00570BB1">
      <w:pPr>
        <w:suppressAutoHyphens/>
        <w:jc w:val="center"/>
      </w:pPr>
      <w:r w:rsidRPr="005C4217">
        <w:rPr>
          <w:b/>
        </w:rPr>
        <w:t>ПЕРЕЧЕНЬ</w:t>
      </w:r>
      <w:r w:rsidRPr="005C4217">
        <w:t xml:space="preserve"> </w:t>
      </w:r>
    </w:p>
    <w:p w:rsidR="00570BB1" w:rsidRDefault="00570BB1" w:rsidP="00570BB1">
      <w:pPr>
        <w:suppressAutoHyphens/>
        <w:jc w:val="center"/>
        <w:rPr>
          <w:b/>
        </w:rPr>
      </w:pPr>
      <w:r>
        <w:rPr>
          <w:b/>
        </w:rPr>
        <w:t>мер по недопущению установления приоритета интересов одного или нескольких учредителей управления над интересами других учредителей управления</w:t>
      </w:r>
    </w:p>
    <w:p w:rsidR="00570BB1" w:rsidRPr="005C4217" w:rsidRDefault="00570BB1" w:rsidP="00570BB1">
      <w:pPr>
        <w:suppressAutoHyphens/>
        <w:jc w:val="center"/>
        <w:rPr>
          <w:b/>
        </w:rPr>
      </w:pPr>
      <w:r>
        <w:rPr>
          <w:b/>
        </w:rPr>
        <w:t>в АКБ «Алмазэргиэнбанк» АО</w:t>
      </w:r>
    </w:p>
    <w:p w:rsidR="00570BB1" w:rsidRPr="005C4217" w:rsidRDefault="00570BB1" w:rsidP="00570BB1">
      <w:pPr>
        <w:pStyle w:val="1"/>
        <w:spacing w:before="0" w:after="0"/>
        <w:jc w:val="center"/>
        <w:rPr>
          <w:b w:val="0"/>
          <w:i/>
        </w:rPr>
      </w:pPr>
    </w:p>
    <w:p w:rsidR="00570BB1" w:rsidRPr="00CA1EC1" w:rsidRDefault="00CA1EC1" w:rsidP="00CA1EC1">
      <w:pPr>
        <w:pStyle w:val="NewNormalMyNormalNewNormal"/>
        <w:spacing w:before="0"/>
        <w:jc w:val="center"/>
        <w:rPr>
          <w:rFonts w:ascii="Times New Roman" w:hAnsi="Times New Roman"/>
          <w:b/>
          <w:lang w:val="ru-RU"/>
        </w:rPr>
      </w:pPr>
      <w:r w:rsidRPr="00CA1EC1">
        <w:rPr>
          <w:rFonts w:ascii="Times New Roman" w:hAnsi="Times New Roman"/>
          <w:b/>
          <w:lang w:val="ru-RU"/>
        </w:rPr>
        <w:t>618-ПЧ</w:t>
      </w:r>
    </w:p>
    <w:p w:rsidR="00570BB1" w:rsidRPr="005C4217" w:rsidRDefault="00570BB1" w:rsidP="00570BB1">
      <w:pPr>
        <w:pStyle w:val="NewNormalMyNormalNewNormal"/>
        <w:spacing w:before="0"/>
        <w:rPr>
          <w:rFonts w:ascii="Times New Roman" w:hAnsi="Times New Roman"/>
          <w:lang w:val="ru-RU"/>
        </w:rPr>
      </w:pPr>
    </w:p>
    <w:p w:rsidR="00570BB1" w:rsidRPr="005C4217" w:rsidRDefault="00570BB1" w:rsidP="00570BB1">
      <w:pPr>
        <w:pStyle w:val="NewNormalMyNormalNewNormal"/>
        <w:spacing w:before="0"/>
        <w:rPr>
          <w:rFonts w:ascii="Times New Roman" w:hAnsi="Times New Roman"/>
          <w:lang w:val="ru-RU"/>
        </w:rPr>
      </w:pPr>
    </w:p>
    <w:p w:rsidR="00570BB1" w:rsidRPr="005C4217" w:rsidRDefault="00570BB1" w:rsidP="00570BB1">
      <w:pPr>
        <w:pStyle w:val="NewNormalMyNormalNewNormal"/>
        <w:spacing w:before="0"/>
        <w:rPr>
          <w:rFonts w:ascii="Times New Roman" w:hAnsi="Times New Roman"/>
          <w:lang w:val="ru-RU"/>
        </w:rPr>
      </w:pPr>
    </w:p>
    <w:p w:rsidR="00570BB1" w:rsidRPr="005C4217" w:rsidRDefault="00570BB1" w:rsidP="00570BB1">
      <w:pPr>
        <w:pStyle w:val="NewNormalMyNormalNewNormal"/>
        <w:spacing w:before="0"/>
        <w:rPr>
          <w:rFonts w:ascii="Times New Roman" w:hAnsi="Times New Roman"/>
          <w:lang w:val="ru-RU"/>
        </w:rPr>
      </w:pPr>
    </w:p>
    <w:p w:rsidR="00570BB1" w:rsidRDefault="00570BB1" w:rsidP="00570BB1">
      <w:pPr>
        <w:pStyle w:val="NewNormalMyNormalNewNormal"/>
        <w:spacing w:before="0"/>
        <w:rPr>
          <w:rFonts w:ascii="Times New Roman" w:hAnsi="Times New Roman"/>
          <w:lang w:val="ru-RU"/>
        </w:rPr>
      </w:pPr>
    </w:p>
    <w:p w:rsidR="00EB5B40" w:rsidRDefault="00EB5B40" w:rsidP="00570BB1">
      <w:pPr>
        <w:pStyle w:val="NewNormalMyNormalNewNormal"/>
        <w:spacing w:before="0"/>
        <w:rPr>
          <w:rFonts w:ascii="Times New Roman" w:hAnsi="Times New Roman"/>
          <w:lang w:val="ru-RU"/>
        </w:rPr>
      </w:pPr>
    </w:p>
    <w:p w:rsidR="00EB5B40" w:rsidRDefault="00EB5B40" w:rsidP="00570BB1">
      <w:pPr>
        <w:pStyle w:val="NewNormalMyNormalNewNormal"/>
        <w:spacing w:before="0"/>
        <w:rPr>
          <w:rFonts w:ascii="Times New Roman" w:hAnsi="Times New Roman"/>
          <w:lang w:val="ru-RU"/>
        </w:rPr>
      </w:pPr>
    </w:p>
    <w:p w:rsidR="00EB5B40" w:rsidRDefault="00EB5B40" w:rsidP="00570BB1">
      <w:pPr>
        <w:pStyle w:val="NewNormalMyNormalNewNormal"/>
        <w:spacing w:before="0"/>
        <w:rPr>
          <w:rFonts w:ascii="Times New Roman" w:hAnsi="Times New Roman"/>
          <w:lang w:val="ru-RU"/>
        </w:rPr>
      </w:pPr>
    </w:p>
    <w:p w:rsidR="00EB5B40" w:rsidRDefault="00EB5B40" w:rsidP="00570BB1">
      <w:pPr>
        <w:pStyle w:val="NewNormalMyNormalNewNormal"/>
        <w:spacing w:before="0"/>
        <w:rPr>
          <w:rFonts w:ascii="Times New Roman" w:hAnsi="Times New Roman"/>
          <w:lang w:val="ru-RU"/>
        </w:rPr>
      </w:pPr>
    </w:p>
    <w:p w:rsidR="00EB5B40" w:rsidRDefault="00EB5B40" w:rsidP="00570BB1">
      <w:pPr>
        <w:pStyle w:val="NewNormalMyNormalNewNormal"/>
        <w:spacing w:before="0"/>
        <w:rPr>
          <w:rFonts w:ascii="Times New Roman" w:hAnsi="Times New Roman"/>
          <w:lang w:val="ru-RU"/>
        </w:rPr>
      </w:pPr>
    </w:p>
    <w:p w:rsidR="00EB5B40" w:rsidRPr="005C4217" w:rsidRDefault="00EB5B40" w:rsidP="00570BB1">
      <w:pPr>
        <w:pStyle w:val="NewNormalMyNormalNewNormal"/>
        <w:spacing w:before="0"/>
        <w:rPr>
          <w:rFonts w:ascii="Times New Roman" w:hAnsi="Times New Roman"/>
          <w:lang w:val="ru-RU"/>
        </w:rPr>
      </w:pPr>
    </w:p>
    <w:p w:rsidR="00570BB1" w:rsidRPr="005C4217" w:rsidRDefault="00570BB1" w:rsidP="00570BB1">
      <w:pPr>
        <w:pStyle w:val="NewNormalMyNormalNewNormal"/>
        <w:spacing w:before="0"/>
        <w:rPr>
          <w:rFonts w:ascii="Times New Roman" w:hAnsi="Times New Roman"/>
          <w:lang w:val="ru-RU"/>
        </w:rPr>
      </w:pPr>
    </w:p>
    <w:p w:rsidR="00570BB1" w:rsidRPr="005C4217" w:rsidRDefault="00570BB1" w:rsidP="00570BB1">
      <w:pPr>
        <w:pStyle w:val="NewNormalMyNormalNewNormal"/>
        <w:spacing w:before="0"/>
        <w:rPr>
          <w:rFonts w:ascii="Times New Roman" w:hAnsi="Times New Roman"/>
          <w:lang w:val="ru-RU"/>
        </w:rPr>
      </w:pPr>
    </w:p>
    <w:p w:rsidR="00570BB1" w:rsidRPr="005C4217" w:rsidRDefault="00570BB1" w:rsidP="00570BB1">
      <w:pPr>
        <w:pStyle w:val="NewNormalMyNormalNewNormal"/>
        <w:spacing w:before="0"/>
        <w:rPr>
          <w:rFonts w:ascii="Times New Roman" w:hAnsi="Times New Roman"/>
          <w:lang w:val="ru-RU"/>
        </w:rPr>
      </w:pPr>
    </w:p>
    <w:p w:rsidR="00570BB1" w:rsidRDefault="00570BB1" w:rsidP="00570BB1">
      <w:pPr>
        <w:spacing w:line="276" w:lineRule="auto"/>
      </w:pPr>
    </w:p>
    <w:p w:rsidR="00570BB1" w:rsidRPr="005C4217" w:rsidRDefault="00570BB1" w:rsidP="00570BB1">
      <w:pPr>
        <w:pStyle w:val="NewNormalMyNormalNewNormal"/>
        <w:spacing w:before="0"/>
        <w:rPr>
          <w:rFonts w:ascii="Times New Roman" w:hAnsi="Times New Roman"/>
          <w:lang w:val="ru-RU"/>
        </w:rPr>
      </w:pPr>
    </w:p>
    <w:p w:rsidR="00570BB1" w:rsidRPr="005C4217" w:rsidRDefault="00570BB1" w:rsidP="00570BB1">
      <w:pPr>
        <w:pStyle w:val="NewNormalMyNormalNewNormal"/>
        <w:spacing w:before="0"/>
        <w:rPr>
          <w:rFonts w:ascii="Times New Roman" w:hAnsi="Times New Roman"/>
          <w:lang w:val="ru-RU"/>
        </w:rPr>
      </w:pPr>
    </w:p>
    <w:p w:rsidR="00570BB1" w:rsidRPr="005C4217" w:rsidRDefault="00570BB1" w:rsidP="00570BB1">
      <w:pPr>
        <w:pStyle w:val="NewNormalMyNormalNewNormal"/>
        <w:spacing w:before="0"/>
        <w:rPr>
          <w:rFonts w:ascii="Times New Roman" w:hAnsi="Times New Roman"/>
          <w:lang w:val="ru-RU"/>
        </w:rPr>
      </w:pPr>
    </w:p>
    <w:p w:rsidR="00570BB1" w:rsidRPr="005C4217" w:rsidRDefault="00570BB1" w:rsidP="00570BB1">
      <w:pPr>
        <w:pStyle w:val="NewNormalMyNormalNewNormal"/>
        <w:spacing w:before="0"/>
        <w:rPr>
          <w:rFonts w:ascii="Times New Roman" w:hAnsi="Times New Roman"/>
          <w:lang w:val="ru-RU"/>
        </w:rPr>
      </w:pPr>
    </w:p>
    <w:p w:rsidR="00570BB1" w:rsidRPr="005C4217" w:rsidRDefault="00570BB1" w:rsidP="00570BB1">
      <w:pPr>
        <w:pStyle w:val="NewNormalMyNormalNewNormal"/>
        <w:spacing w:before="0"/>
        <w:rPr>
          <w:rFonts w:ascii="Times New Roman" w:hAnsi="Times New Roman"/>
          <w:lang w:val="ru-RU"/>
        </w:rPr>
      </w:pPr>
    </w:p>
    <w:p w:rsidR="00570BB1" w:rsidRPr="005C4217" w:rsidRDefault="00570BB1" w:rsidP="00570BB1">
      <w:pPr>
        <w:pStyle w:val="NewNormalMyNormalNewNormal"/>
        <w:spacing w:before="0"/>
        <w:rPr>
          <w:rFonts w:ascii="Times New Roman" w:hAnsi="Times New Roman"/>
          <w:lang w:val="ru-RU"/>
        </w:rPr>
      </w:pPr>
    </w:p>
    <w:p w:rsidR="00570BB1" w:rsidRPr="005C4217" w:rsidRDefault="00570BB1" w:rsidP="00570BB1">
      <w:pPr>
        <w:pStyle w:val="NewNormalMyNormalNewNormal"/>
        <w:spacing w:before="0"/>
        <w:rPr>
          <w:rFonts w:ascii="Times New Roman" w:hAnsi="Times New Roman"/>
          <w:lang w:val="ru-RU"/>
        </w:rPr>
      </w:pPr>
    </w:p>
    <w:p w:rsidR="00570BB1" w:rsidRPr="005C4217" w:rsidRDefault="00570BB1" w:rsidP="00570BB1">
      <w:pPr>
        <w:pStyle w:val="NewNormalMyNormalNewNormal"/>
        <w:spacing w:before="0"/>
        <w:rPr>
          <w:rFonts w:ascii="Times New Roman" w:hAnsi="Times New Roman"/>
          <w:lang w:val="ru-RU"/>
        </w:rPr>
      </w:pPr>
    </w:p>
    <w:p w:rsidR="00570BB1" w:rsidRPr="005C4217" w:rsidRDefault="00570BB1" w:rsidP="00570BB1">
      <w:pPr>
        <w:jc w:val="center"/>
        <w:rPr>
          <w:b/>
        </w:rPr>
      </w:pPr>
      <w:r w:rsidRPr="005C4217">
        <w:rPr>
          <w:b/>
        </w:rPr>
        <w:t>ЯКУТСК</w:t>
      </w:r>
    </w:p>
    <w:p w:rsidR="00570BB1" w:rsidRPr="005C4217" w:rsidRDefault="00570BB1" w:rsidP="00570BB1">
      <w:pPr>
        <w:jc w:val="center"/>
        <w:rPr>
          <w:b/>
        </w:rPr>
      </w:pPr>
      <w:r w:rsidRPr="005C4217">
        <w:rPr>
          <w:b/>
        </w:rPr>
        <w:t>2015</w:t>
      </w:r>
    </w:p>
    <w:p w:rsidR="00D970A0" w:rsidRPr="00D970A0" w:rsidRDefault="00570BB1" w:rsidP="00D970A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970A0">
        <w:rPr>
          <w:rFonts w:ascii="Times New Roman" w:hAnsi="Times New Roman"/>
          <w:sz w:val="24"/>
          <w:szCs w:val="24"/>
        </w:rPr>
        <w:lastRenderedPageBreak/>
        <w:t xml:space="preserve">Настоящий документ разработан </w:t>
      </w:r>
      <w:r w:rsidR="009D18AC" w:rsidRPr="00D970A0">
        <w:rPr>
          <w:rFonts w:ascii="Times New Roman" w:hAnsi="Times New Roman"/>
          <w:sz w:val="24"/>
          <w:szCs w:val="24"/>
        </w:rPr>
        <w:t>в соответствии</w:t>
      </w:r>
      <w:r w:rsidR="00D970A0" w:rsidRPr="00D970A0">
        <w:rPr>
          <w:rFonts w:ascii="Times New Roman" w:hAnsi="Times New Roman"/>
          <w:sz w:val="24"/>
          <w:szCs w:val="24"/>
        </w:rPr>
        <w:t xml:space="preserve"> с Федеральным законом от 22</w:t>
      </w:r>
      <w:r w:rsidR="00D970A0">
        <w:rPr>
          <w:rFonts w:ascii="Times New Roman" w:hAnsi="Times New Roman"/>
          <w:sz w:val="24"/>
          <w:szCs w:val="24"/>
        </w:rPr>
        <w:t>.04.</w:t>
      </w:r>
      <w:r w:rsidR="00D970A0" w:rsidRPr="00D970A0">
        <w:rPr>
          <w:rFonts w:ascii="Times New Roman" w:hAnsi="Times New Roman"/>
          <w:sz w:val="24"/>
          <w:szCs w:val="24"/>
        </w:rPr>
        <w:t>1996 г</w:t>
      </w:r>
      <w:r w:rsidR="00D970A0">
        <w:rPr>
          <w:rFonts w:ascii="Times New Roman" w:hAnsi="Times New Roman"/>
          <w:sz w:val="24"/>
          <w:szCs w:val="24"/>
        </w:rPr>
        <w:t>.</w:t>
      </w:r>
      <w:r w:rsidR="00D970A0" w:rsidRPr="00D970A0">
        <w:rPr>
          <w:rFonts w:ascii="Times New Roman" w:hAnsi="Times New Roman"/>
          <w:sz w:val="24"/>
          <w:szCs w:val="24"/>
        </w:rPr>
        <w:t>«О рынке ценных бумаг»,</w:t>
      </w:r>
      <w:r w:rsidR="009D18AC" w:rsidRPr="00D970A0">
        <w:rPr>
          <w:rFonts w:ascii="Times New Roman" w:hAnsi="Times New Roman"/>
          <w:sz w:val="24"/>
          <w:szCs w:val="24"/>
        </w:rPr>
        <w:t xml:space="preserve"> </w:t>
      </w:r>
      <w:r w:rsidR="00FB0B8D" w:rsidRPr="00D970A0">
        <w:rPr>
          <w:rFonts w:ascii="Times New Roman" w:eastAsia="Batang" w:hAnsi="Times New Roman"/>
          <w:color w:val="000000"/>
          <w:sz w:val="24"/>
          <w:szCs w:val="24"/>
        </w:rPr>
        <w:t>Положением Банка России от 03.08.2015 г. № 482-П «О единых требованиях к правилам осуществления деятельности по управлению ценными бумагами, к порядку раскрытия управляющим информации, а также требованиях, направленных на исключение конфликта интересов управляющего»</w:t>
      </w:r>
      <w:r w:rsidR="009D18AC" w:rsidRPr="00D970A0">
        <w:rPr>
          <w:rFonts w:ascii="Times New Roman" w:eastAsia="Batang" w:hAnsi="Times New Roman"/>
          <w:color w:val="000000"/>
          <w:sz w:val="24"/>
          <w:szCs w:val="24"/>
        </w:rPr>
        <w:t>,</w:t>
      </w:r>
      <w:r w:rsidR="00FB0B8D" w:rsidRPr="00D970A0">
        <w:rPr>
          <w:rFonts w:ascii="Times New Roman" w:hAnsi="Times New Roman"/>
          <w:sz w:val="24"/>
          <w:szCs w:val="24"/>
        </w:rPr>
        <w:t xml:space="preserve"> </w:t>
      </w:r>
      <w:r w:rsidR="009D18AC" w:rsidRPr="00D970A0">
        <w:rPr>
          <w:rFonts w:ascii="Times New Roman" w:hAnsi="Times New Roman"/>
          <w:sz w:val="24"/>
          <w:szCs w:val="24"/>
        </w:rPr>
        <w:t>иными нормативными правовыми актами Российской Федерации, Пол</w:t>
      </w:r>
      <w:r w:rsidR="00D970A0" w:rsidRPr="00D970A0">
        <w:rPr>
          <w:rFonts w:ascii="Times New Roman" w:hAnsi="Times New Roman"/>
          <w:sz w:val="24"/>
          <w:szCs w:val="24"/>
        </w:rPr>
        <w:t>ожением о политике</w:t>
      </w:r>
      <w:r w:rsidR="009D18AC" w:rsidRPr="00D970A0">
        <w:rPr>
          <w:rFonts w:ascii="Times New Roman" w:hAnsi="Times New Roman"/>
          <w:sz w:val="24"/>
          <w:szCs w:val="24"/>
        </w:rPr>
        <w:t xml:space="preserve"> осуществления прав по ценным бумагам АКБ «Алмазэргиэнбанк» АО</w:t>
      </w:r>
      <w:r w:rsidR="00D970A0" w:rsidRPr="00D970A0">
        <w:rPr>
          <w:rFonts w:ascii="Times New Roman" w:hAnsi="Times New Roman"/>
          <w:sz w:val="24"/>
          <w:szCs w:val="24"/>
        </w:rPr>
        <w:t xml:space="preserve">, Перечнем мер, </w:t>
      </w:r>
      <w:r w:rsidR="00D970A0" w:rsidRPr="00D970A0">
        <w:rPr>
          <w:b/>
          <w:sz w:val="24"/>
          <w:szCs w:val="24"/>
        </w:rPr>
        <w:t xml:space="preserve"> </w:t>
      </w:r>
      <w:r w:rsidR="00D970A0" w:rsidRPr="00D970A0">
        <w:rPr>
          <w:rFonts w:ascii="Times New Roman" w:hAnsi="Times New Roman"/>
          <w:sz w:val="24"/>
          <w:szCs w:val="24"/>
        </w:rPr>
        <w:t>направленных на предотвращение конфликта интересов при осуществлении  профессиональной деятельнос</w:t>
      </w:r>
      <w:r w:rsidR="00D970A0">
        <w:rPr>
          <w:rFonts w:ascii="Times New Roman" w:hAnsi="Times New Roman"/>
          <w:sz w:val="24"/>
          <w:szCs w:val="24"/>
        </w:rPr>
        <w:t>т</w:t>
      </w:r>
      <w:r w:rsidR="00D970A0" w:rsidRPr="00D970A0">
        <w:rPr>
          <w:rFonts w:ascii="Times New Roman" w:hAnsi="Times New Roman"/>
          <w:sz w:val="24"/>
          <w:szCs w:val="24"/>
        </w:rPr>
        <w:t>и на рынке ценных бумаг</w:t>
      </w:r>
      <w:r w:rsidR="00D970A0">
        <w:rPr>
          <w:rFonts w:ascii="Times New Roman" w:hAnsi="Times New Roman"/>
          <w:sz w:val="24"/>
          <w:szCs w:val="24"/>
        </w:rPr>
        <w:t xml:space="preserve"> в АКБ «Алмазэргиэнбанк» АО.</w:t>
      </w:r>
    </w:p>
    <w:p w:rsidR="00570BB1" w:rsidRDefault="00570BB1" w:rsidP="00570BB1">
      <w:pPr>
        <w:pStyle w:val="a3"/>
        <w:ind w:firstLine="567"/>
        <w:jc w:val="both"/>
        <w:rPr>
          <w:rFonts w:ascii="Times New Roman" w:hAnsi="Times New Roman"/>
          <w:b/>
          <w:sz w:val="24"/>
        </w:rPr>
      </w:pPr>
    </w:p>
    <w:p w:rsidR="00570BB1" w:rsidRPr="005C4217" w:rsidRDefault="00570BB1" w:rsidP="00570BB1">
      <w:pPr>
        <w:pStyle w:val="a3"/>
        <w:ind w:firstLine="567"/>
        <w:jc w:val="both"/>
        <w:rPr>
          <w:rFonts w:ascii="Times New Roman" w:hAnsi="Times New Roman"/>
          <w:b/>
          <w:sz w:val="24"/>
        </w:rPr>
      </w:pPr>
    </w:p>
    <w:p w:rsidR="00570BB1" w:rsidRPr="005C4217" w:rsidRDefault="00570BB1" w:rsidP="00570BB1">
      <w:pPr>
        <w:pStyle w:val="a3"/>
        <w:ind w:firstLine="567"/>
        <w:jc w:val="center"/>
        <w:rPr>
          <w:rFonts w:ascii="Times New Roman" w:hAnsi="Times New Roman"/>
          <w:b/>
          <w:bCs/>
          <w:sz w:val="24"/>
        </w:rPr>
      </w:pPr>
      <w:r w:rsidRPr="005C4217">
        <w:rPr>
          <w:rFonts w:ascii="Times New Roman" w:hAnsi="Times New Roman"/>
          <w:b/>
          <w:bCs/>
          <w:sz w:val="24"/>
        </w:rPr>
        <w:t>1. Общие положения</w:t>
      </w:r>
    </w:p>
    <w:p w:rsidR="00FB0B8D" w:rsidRDefault="00FB0B8D" w:rsidP="00FB0B8D">
      <w:pPr>
        <w:pStyle w:val="a3"/>
        <w:jc w:val="both"/>
        <w:rPr>
          <w:rFonts w:ascii="Times New Roman" w:hAnsi="Times New Roman"/>
          <w:sz w:val="24"/>
        </w:rPr>
      </w:pPr>
    </w:p>
    <w:p w:rsidR="00FB0B8D" w:rsidRPr="009D18AC" w:rsidRDefault="00570BB1" w:rsidP="00FB0B8D">
      <w:pPr>
        <w:pStyle w:val="a3"/>
        <w:numPr>
          <w:ilvl w:val="1"/>
          <w:numId w:val="17"/>
        </w:numPr>
        <w:jc w:val="both"/>
        <w:rPr>
          <w:rFonts w:ascii="Times New Roman" w:hAnsi="Times New Roman"/>
          <w:sz w:val="24"/>
        </w:rPr>
      </w:pPr>
      <w:r w:rsidRPr="009D18AC">
        <w:rPr>
          <w:rFonts w:ascii="Times New Roman" w:hAnsi="Times New Roman"/>
          <w:sz w:val="24"/>
        </w:rPr>
        <w:t xml:space="preserve">Настоящий перечень мер направлен на </w:t>
      </w:r>
      <w:r w:rsidR="00FB0B8D" w:rsidRPr="009D18AC">
        <w:rPr>
          <w:rFonts w:ascii="Times New Roman" w:hAnsi="Times New Roman"/>
          <w:sz w:val="24"/>
        </w:rPr>
        <w:t xml:space="preserve">недопущение </w:t>
      </w:r>
      <w:r w:rsidR="009D18AC" w:rsidRPr="009D18AC">
        <w:rPr>
          <w:rFonts w:ascii="Times New Roman" w:hAnsi="Times New Roman"/>
          <w:sz w:val="24"/>
          <w:szCs w:val="24"/>
        </w:rPr>
        <w:t>установления приоритета интересов одного или нескольких учредителей управления над интересами других учредителей управления</w:t>
      </w:r>
      <w:r w:rsidR="009D18AC">
        <w:rPr>
          <w:rFonts w:ascii="Times New Roman" w:hAnsi="Times New Roman"/>
          <w:sz w:val="24"/>
          <w:szCs w:val="24"/>
        </w:rPr>
        <w:t xml:space="preserve"> при </w:t>
      </w:r>
      <w:r w:rsidR="00BA16DB">
        <w:rPr>
          <w:rFonts w:ascii="Times New Roman" w:hAnsi="Times New Roman"/>
          <w:sz w:val="24"/>
          <w:szCs w:val="24"/>
        </w:rPr>
        <w:t>осуществлении Банком профессиональной деятельности участника рынка ценных бумаг.</w:t>
      </w:r>
    </w:p>
    <w:p w:rsidR="00BA16DB" w:rsidRDefault="00BA16DB" w:rsidP="00FB0B8D">
      <w:pPr>
        <w:pStyle w:val="a3"/>
        <w:numPr>
          <w:ilvl w:val="1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Настоящий документ имеет целью:</w:t>
      </w:r>
    </w:p>
    <w:p w:rsidR="00BA16DB" w:rsidRDefault="00BA16DB" w:rsidP="00BA16DB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определить принципы осуществления доверительного управления ценными бумагами;</w:t>
      </w:r>
    </w:p>
    <w:p w:rsidR="00BA16DB" w:rsidRDefault="00BA16DB" w:rsidP="00BA16DB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установить перечень мер, направленных на недопущение установления приоритета интересов </w:t>
      </w:r>
      <w:r w:rsidR="00570BB1" w:rsidRPr="005C4217">
        <w:rPr>
          <w:rFonts w:ascii="Times New Roman" w:hAnsi="Times New Roman"/>
          <w:sz w:val="24"/>
        </w:rPr>
        <w:t xml:space="preserve"> </w:t>
      </w:r>
      <w:r w:rsidRPr="009D18AC">
        <w:rPr>
          <w:rFonts w:ascii="Times New Roman" w:hAnsi="Times New Roman"/>
          <w:sz w:val="24"/>
          <w:szCs w:val="24"/>
        </w:rPr>
        <w:t>одного или нескольких учредителей управления над интересами других учредителей управления</w:t>
      </w:r>
      <w:r>
        <w:rPr>
          <w:rFonts w:ascii="Times New Roman" w:hAnsi="Times New Roman"/>
          <w:sz w:val="24"/>
          <w:szCs w:val="24"/>
        </w:rPr>
        <w:t>;</w:t>
      </w:r>
    </w:p>
    <w:p w:rsidR="00570BB1" w:rsidRDefault="00570BB1" w:rsidP="00BA16DB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5C4217">
        <w:rPr>
          <w:rFonts w:ascii="Times New Roman" w:hAnsi="Times New Roman"/>
          <w:sz w:val="24"/>
        </w:rPr>
        <w:t>соблюдение приоритета интересов клиентов над приоритетами интересов Банка на рынке ценных бумаг (далее – РЦБ).</w:t>
      </w:r>
    </w:p>
    <w:p w:rsidR="00BA16DB" w:rsidRPr="00BA16DB" w:rsidRDefault="00BA16DB" w:rsidP="00BA16DB">
      <w:pPr>
        <w:pStyle w:val="11"/>
        <w:numPr>
          <w:ilvl w:val="1"/>
          <w:numId w:val="17"/>
        </w:numPr>
        <w:tabs>
          <w:tab w:val="left" w:pos="993"/>
        </w:tabs>
        <w:spacing w:line="276" w:lineRule="auto"/>
        <w:jc w:val="both"/>
        <w:rPr>
          <w:rFonts w:eastAsia="Batang"/>
        </w:rPr>
      </w:pPr>
      <w:r w:rsidRPr="00BA16DB">
        <w:rPr>
          <w:rFonts w:eastAsia="Batang"/>
        </w:rPr>
        <w:t>В настоящем Перечне мер используются следующие термины и определения:</w:t>
      </w:r>
    </w:p>
    <w:p w:rsidR="002A44BA" w:rsidRPr="00D91E1C" w:rsidRDefault="002A44BA" w:rsidP="002A44B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44BA">
        <w:rPr>
          <w:rFonts w:ascii="Times New Roman" w:hAnsi="Times New Roman"/>
          <w:b/>
          <w:sz w:val="24"/>
        </w:rPr>
        <w:t>Доверительный управляющий</w:t>
      </w:r>
      <w:r>
        <w:rPr>
          <w:rFonts w:ascii="Times New Roman" w:hAnsi="Times New Roman"/>
          <w:sz w:val="24"/>
        </w:rPr>
        <w:t xml:space="preserve"> – </w:t>
      </w:r>
      <w:r w:rsidR="00D91E1C" w:rsidRPr="00D91E1C">
        <w:rPr>
          <w:rFonts w:ascii="Times New Roman" w:hAnsi="Times New Roman"/>
          <w:sz w:val="24"/>
          <w:szCs w:val="24"/>
        </w:rPr>
        <w:t>АКБ «Алмазэргиэнбанк» АО.</w:t>
      </w:r>
    </w:p>
    <w:p w:rsidR="00D91E1C" w:rsidRPr="005C4217" w:rsidRDefault="00D91E1C" w:rsidP="00D91E1C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 w:rsidRPr="005C4217">
        <w:rPr>
          <w:rFonts w:ascii="Times New Roman" w:hAnsi="Times New Roman"/>
          <w:b/>
          <w:sz w:val="24"/>
        </w:rPr>
        <w:t>Контролер</w:t>
      </w:r>
      <w:r w:rsidRPr="005C4217">
        <w:rPr>
          <w:rFonts w:ascii="Times New Roman" w:hAnsi="Times New Roman"/>
          <w:sz w:val="24"/>
        </w:rPr>
        <w:t xml:space="preserve"> – ответственное лицо Банка, выполняющее функции контролера за деятельностью Банка на рынке ценных бумаг. </w:t>
      </w:r>
    </w:p>
    <w:p w:rsidR="002A44BA" w:rsidRPr="002A44BA" w:rsidRDefault="002A44BA" w:rsidP="002A44B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A44BA">
        <w:rPr>
          <w:rFonts w:ascii="Times New Roman" w:hAnsi="Times New Roman" w:cs="Times New Roman"/>
          <w:b/>
          <w:bCs/>
        </w:rPr>
        <w:t>Учредитель управления</w:t>
      </w:r>
      <w:r w:rsidR="00D91E1C">
        <w:rPr>
          <w:rFonts w:ascii="Times New Roman" w:hAnsi="Times New Roman" w:cs="Times New Roman"/>
          <w:b/>
          <w:bCs/>
        </w:rPr>
        <w:t>/Клиент</w:t>
      </w:r>
      <w:r w:rsidRPr="002A44BA">
        <w:rPr>
          <w:rFonts w:ascii="Times New Roman" w:hAnsi="Times New Roman" w:cs="Times New Roman"/>
          <w:b/>
          <w:bCs/>
        </w:rPr>
        <w:t xml:space="preserve"> </w:t>
      </w:r>
      <w:r w:rsidRPr="002A44BA">
        <w:rPr>
          <w:rFonts w:ascii="Times New Roman" w:hAnsi="Times New Roman" w:cs="Times New Roman"/>
        </w:rPr>
        <w:t xml:space="preserve">– юридическое или физическое лицо, </w:t>
      </w:r>
      <w:r w:rsidRPr="005C4217">
        <w:rPr>
          <w:rFonts w:ascii="Times New Roman" w:hAnsi="Times New Roman"/>
        </w:rPr>
        <w:t xml:space="preserve">которому Банк оказывает услуги </w:t>
      </w:r>
      <w:r>
        <w:rPr>
          <w:rFonts w:ascii="Times New Roman" w:hAnsi="Times New Roman"/>
        </w:rPr>
        <w:t>доверительного управления на рынке ценных бумаг на основании д</w:t>
      </w:r>
      <w:r w:rsidRPr="002A44BA">
        <w:rPr>
          <w:rFonts w:ascii="Times New Roman" w:hAnsi="Times New Roman" w:cs="Times New Roman"/>
        </w:rPr>
        <w:t>оговор</w:t>
      </w:r>
      <w:r>
        <w:rPr>
          <w:rFonts w:ascii="Times New Roman" w:hAnsi="Times New Roman" w:cs="Times New Roman"/>
        </w:rPr>
        <w:t>а</w:t>
      </w:r>
      <w:r w:rsidRPr="002A44BA">
        <w:rPr>
          <w:rFonts w:ascii="Times New Roman" w:hAnsi="Times New Roman" w:cs="Times New Roman"/>
        </w:rPr>
        <w:t xml:space="preserve">. </w:t>
      </w:r>
    </w:p>
    <w:p w:rsidR="00BA16DB" w:rsidRDefault="00BA16DB" w:rsidP="002A44BA">
      <w:pPr>
        <w:pStyle w:val="aa"/>
        <w:spacing w:line="276" w:lineRule="auto"/>
      </w:pPr>
      <w:r w:rsidRPr="005C4217">
        <w:rPr>
          <w:b/>
          <w:bCs/>
        </w:rPr>
        <w:t>Сотрудник Банка</w:t>
      </w:r>
      <w:r w:rsidRPr="005C4217">
        <w:t xml:space="preserve"> - лицо, выполняющее определенные функции на основании трудового или гражданско-правового договора в рамках деятельности, осуществляемой Банком.</w:t>
      </w:r>
    </w:p>
    <w:p w:rsidR="00BA16DB" w:rsidRPr="005C4217" w:rsidRDefault="00BA16DB" w:rsidP="002A44BA">
      <w:pPr>
        <w:spacing w:line="276" w:lineRule="auto"/>
        <w:jc w:val="both"/>
      </w:pPr>
      <w:r w:rsidRPr="00BA16DB">
        <w:rPr>
          <w:b/>
        </w:rPr>
        <w:t>Служебная  информация</w:t>
      </w:r>
      <w:r w:rsidRPr="005C4217">
        <w:t xml:space="preserve"> - не являющаяся общедоступной информация, касающаяся рынка ценных бумаг (эмитентов, клиентов, операций с ценными бумагами и т.д.), которая ставит сотрудников Банка, обладающих ею в силу своего служебного положения, трудовых обязанностей или иных договорных отношений,  в преимущественное положение по сравнению с клиентами, контрагентами и другими субъектами финансового рынка.</w:t>
      </w:r>
    </w:p>
    <w:p w:rsidR="00BA16DB" w:rsidRPr="005C4217" w:rsidRDefault="00BA16DB" w:rsidP="00DA3BCC">
      <w:pPr>
        <w:pStyle w:val="a3"/>
        <w:jc w:val="both"/>
        <w:rPr>
          <w:rFonts w:ascii="Times New Roman" w:hAnsi="Times New Roman"/>
          <w:sz w:val="24"/>
        </w:rPr>
      </w:pPr>
      <w:r w:rsidRPr="005C4217">
        <w:rPr>
          <w:rFonts w:ascii="Times New Roman" w:hAnsi="Times New Roman"/>
          <w:b/>
          <w:sz w:val="24"/>
        </w:rPr>
        <w:t>Заинтересованное лицо</w:t>
      </w:r>
      <w:r w:rsidRPr="005C4217">
        <w:rPr>
          <w:rFonts w:ascii="Times New Roman" w:hAnsi="Times New Roman"/>
          <w:sz w:val="24"/>
        </w:rPr>
        <w:t xml:space="preserve"> – сотрудник Банка, если  он  или (и) его родственники:</w:t>
      </w:r>
    </w:p>
    <w:p w:rsidR="00BA16DB" w:rsidRPr="005C4217" w:rsidRDefault="00BA16DB" w:rsidP="00BA16DB">
      <w:pPr>
        <w:pStyle w:val="a3"/>
        <w:numPr>
          <w:ilvl w:val="0"/>
          <w:numId w:val="19"/>
        </w:numPr>
        <w:ind w:left="426"/>
        <w:jc w:val="both"/>
        <w:rPr>
          <w:rFonts w:ascii="Times New Roman" w:hAnsi="Times New Roman"/>
          <w:sz w:val="24"/>
        </w:rPr>
      </w:pPr>
      <w:r w:rsidRPr="005C4217">
        <w:rPr>
          <w:rFonts w:ascii="Times New Roman" w:hAnsi="Times New Roman"/>
          <w:sz w:val="24"/>
        </w:rPr>
        <w:t>являются стороной  или выгодоприобретателем по сделке;</w:t>
      </w:r>
    </w:p>
    <w:p w:rsidR="00BA16DB" w:rsidRPr="005C4217" w:rsidRDefault="00BA16DB" w:rsidP="00BA16DB">
      <w:pPr>
        <w:pStyle w:val="a3"/>
        <w:numPr>
          <w:ilvl w:val="0"/>
          <w:numId w:val="19"/>
        </w:numPr>
        <w:ind w:left="426"/>
        <w:jc w:val="both"/>
        <w:rPr>
          <w:rFonts w:ascii="Times New Roman" w:hAnsi="Times New Roman"/>
          <w:sz w:val="24"/>
        </w:rPr>
      </w:pPr>
      <w:r w:rsidRPr="005C4217">
        <w:rPr>
          <w:rFonts w:ascii="Times New Roman" w:hAnsi="Times New Roman"/>
          <w:sz w:val="24"/>
        </w:rPr>
        <w:t>выступают в интересах третьих лиц в их отношениях с Банком;</w:t>
      </w:r>
    </w:p>
    <w:p w:rsidR="00BA16DB" w:rsidRPr="005C4217" w:rsidRDefault="00BA16DB" w:rsidP="00BA16DB">
      <w:pPr>
        <w:pStyle w:val="a3"/>
        <w:numPr>
          <w:ilvl w:val="0"/>
          <w:numId w:val="19"/>
        </w:numPr>
        <w:ind w:left="426"/>
        <w:jc w:val="both"/>
        <w:rPr>
          <w:rFonts w:ascii="Times New Roman" w:hAnsi="Times New Roman"/>
          <w:sz w:val="24"/>
        </w:rPr>
      </w:pPr>
      <w:r w:rsidRPr="005C4217">
        <w:rPr>
          <w:rFonts w:ascii="Times New Roman" w:hAnsi="Times New Roman"/>
          <w:sz w:val="24"/>
        </w:rPr>
        <w:t>владеют самостоятельно или в группе лиц двадцатью и более процентами голосующих акций (долей, паев) юридического лица, являющегося стороной сделки или выступают в интересах третьего лица;</w:t>
      </w:r>
    </w:p>
    <w:p w:rsidR="00BA16DB" w:rsidRPr="005C4217" w:rsidRDefault="00BA16DB" w:rsidP="00BA16DB">
      <w:pPr>
        <w:pStyle w:val="a3"/>
        <w:numPr>
          <w:ilvl w:val="0"/>
          <w:numId w:val="19"/>
        </w:numPr>
        <w:ind w:left="426"/>
        <w:jc w:val="both"/>
        <w:rPr>
          <w:rFonts w:ascii="Times New Roman" w:hAnsi="Times New Roman"/>
          <w:sz w:val="24"/>
        </w:rPr>
      </w:pPr>
      <w:r w:rsidRPr="005C4217">
        <w:rPr>
          <w:rFonts w:ascii="Times New Roman" w:hAnsi="Times New Roman"/>
          <w:sz w:val="24"/>
        </w:rPr>
        <w:lastRenderedPageBreak/>
        <w:t>занимают должности в органах  управления юридического лица, являющегося стороной сделки или выступают в интересах третьих лиц в их отношениях  с Банком;</w:t>
      </w:r>
    </w:p>
    <w:p w:rsidR="00BA16DB" w:rsidRDefault="00BA16DB" w:rsidP="00BA16DB">
      <w:pPr>
        <w:spacing w:line="276" w:lineRule="auto"/>
        <w:ind w:firstLine="567"/>
        <w:jc w:val="both"/>
        <w:rPr>
          <w:rFonts w:eastAsia="Batang"/>
          <w:b/>
          <w:bCs/>
          <w:iCs/>
        </w:rPr>
      </w:pPr>
    </w:p>
    <w:p w:rsidR="0076700D" w:rsidRDefault="0076700D" w:rsidP="0076700D">
      <w:pPr>
        <w:pStyle w:val="11"/>
        <w:numPr>
          <w:ilvl w:val="0"/>
          <w:numId w:val="17"/>
        </w:numPr>
        <w:spacing w:after="120"/>
        <w:jc w:val="center"/>
        <w:rPr>
          <w:rFonts w:eastAsia="Batang"/>
          <w:b/>
          <w:bCs/>
        </w:rPr>
      </w:pPr>
      <w:r>
        <w:rPr>
          <w:rFonts w:eastAsia="Batang"/>
          <w:b/>
          <w:bCs/>
        </w:rPr>
        <w:t>Принципы профессиональной деятельности</w:t>
      </w:r>
    </w:p>
    <w:p w:rsidR="00921EF7" w:rsidRPr="0076700D" w:rsidRDefault="00921EF7" w:rsidP="00921EF7">
      <w:pPr>
        <w:pStyle w:val="11"/>
        <w:spacing w:after="120"/>
        <w:ind w:left="420"/>
        <w:rPr>
          <w:rFonts w:eastAsia="Batang"/>
          <w:b/>
          <w:bCs/>
        </w:rPr>
      </w:pPr>
    </w:p>
    <w:p w:rsidR="0076700D" w:rsidRPr="0076700D" w:rsidRDefault="002A44BA" w:rsidP="0076700D">
      <w:pPr>
        <w:pStyle w:val="11"/>
        <w:numPr>
          <w:ilvl w:val="1"/>
          <w:numId w:val="17"/>
        </w:numPr>
        <w:tabs>
          <w:tab w:val="left" w:pos="993"/>
        </w:tabs>
        <w:spacing w:before="120"/>
        <w:ind w:left="0" w:firstLine="567"/>
        <w:jc w:val="both"/>
        <w:rPr>
          <w:rFonts w:eastAsia="Batang"/>
          <w:bCs/>
        </w:rPr>
      </w:pPr>
      <w:r>
        <w:t>Доверительный у</w:t>
      </w:r>
      <w:r w:rsidR="0076700D" w:rsidRPr="0076700D">
        <w:t xml:space="preserve">правляющий руководствуется в своей профессиональной деятельности на рынке ценных бумаг требованиями федеральных законов, нормативных актов Банка России, иных нормативных правовых актов, </w:t>
      </w:r>
      <w:r w:rsidR="0076700D" w:rsidRPr="0076700D">
        <w:rPr>
          <w:rFonts w:eastAsia="Batang"/>
          <w:bCs/>
        </w:rPr>
        <w:t xml:space="preserve">внутренних документов </w:t>
      </w:r>
      <w:r w:rsidR="00E452CF">
        <w:rPr>
          <w:rFonts w:eastAsia="Batang"/>
          <w:bCs/>
        </w:rPr>
        <w:t>Банка</w:t>
      </w:r>
      <w:r w:rsidR="0076700D" w:rsidRPr="0076700D">
        <w:rPr>
          <w:rFonts w:eastAsia="Batang"/>
          <w:bCs/>
        </w:rPr>
        <w:t xml:space="preserve"> и условиями договоров доверительного управления, заключенных с </w:t>
      </w:r>
      <w:r>
        <w:rPr>
          <w:rFonts w:eastAsia="Batang"/>
          <w:bCs/>
        </w:rPr>
        <w:t>У</w:t>
      </w:r>
      <w:r w:rsidR="0076700D" w:rsidRPr="0076700D">
        <w:rPr>
          <w:rFonts w:eastAsia="Batang"/>
          <w:bCs/>
        </w:rPr>
        <w:t>чредителями управления.</w:t>
      </w:r>
    </w:p>
    <w:p w:rsidR="0076700D" w:rsidRPr="0076700D" w:rsidRDefault="0076700D" w:rsidP="0076700D">
      <w:pPr>
        <w:pStyle w:val="11"/>
        <w:numPr>
          <w:ilvl w:val="1"/>
          <w:numId w:val="17"/>
        </w:numPr>
        <w:tabs>
          <w:tab w:val="left" w:pos="993"/>
        </w:tabs>
        <w:spacing w:before="120"/>
        <w:ind w:left="0" w:firstLine="567"/>
        <w:jc w:val="both"/>
      </w:pPr>
      <w:r w:rsidRPr="0076700D">
        <w:t xml:space="preserve">При управлении ценными бумагами и денежными средствами нескольких </w:t>
      </w:r>
      <w:r w:rsidR="002A44BA">
        <w:t>У</w:t>
      </w:r>
      <w:r w:rsidRPr="0076700D">
        <w:t xml:space="preserve">чредителей управления </w:t>
      </w:r>
      <w:r w:rsidR="002A44BA">
        <w:t>Доверительный у</w:t>
      </w:r>
      <w:r w:rsidRPr="0076700D">
        <w:t xml:space="preserve">правляющий предпринимает меры по недопущению установления приоритета интересов одного </w:t>
      </w:r>
      <w:r w:rsidR="002A44BA">
        <w:t>клиента над интересами других клиентов</w:t>
      </w:r>
      <w:r w:rsidRPr="0076700D">
        <w:t>.</w:t>
      </w:r>
    </w:p>
    <w:p w:rsidR="0076700D" w:rsidRPr="0076700D" w:rsidRDefault="0076700D" w:rsidP="0076700D">
      <w:pPr>
        <w:pStyle w:val="11"/>
        <w:numPr>
          <w:ilvl w:val="1"/>
          <w:numId w:val="17"/>
        </w:numPr>
        <w:tabs>
          <w:tab w:val="left" w:pos="993"/>
        </w:tabs>
        <w:spacing w:before="120"/>
        <w:ind w:left="0" w:firstLine="567"/>
        <w:jc w:val="both"/>
      </w:pPr>
      <w:r w:rsidRPr="0076700D">
        <w:t xml:space="preserve">В целях недопущения приоритета интересов одного или нескольких учредителей управления над интересами других учредителей управления </w:t>
      </w:r>
      <w:r w:rsidR="002A44BA">
        <w:t>Доверительный у</w:t>
      </w:r>
      <w:r w:rsidRPr="0076700D">
        <w:t xml:space="preserve">правляющий в полной мере руководствуется требованиями внутренних документов </w:t>
      </w:r>
      <w:r w:rsidR="002A44BA">
        <w:t>Банка</w:t>
      </w:r>
      <w:r w:rsidRPr="0076700D">
        <w:t>, устанавливающих перечень мер по выявлению и контролю конфликта интересов, а также предотвращению его последствий при осуществлении профессиональной деятельности на рынке ценных бумаг.</w:t>
      </w:r>
    </w:p>
    <w:p w:rsidR="0076700D" w:rsidRPr="0076700D" w:rsidRDefault="0076700D" w:rsidP="0076700D">
      <w:pPr>
        <w:pStyle w:val="11"/>
        <w:numPr>
          <w:ilvl w:val="1"/>
          <w:numId w:val="17"/>
        </w:numPr>
        <w:tabs>
          <w:tab w:val="left" w:pos="993"/>
        </w:tabs>
        <w:spacing w:before="120"/>
        <w:ind w:left="0" w:firstLine="567"/>
        <w:jc w:val="both"/>
      </w:pPr>
      <w:r w:rsidRPr="0076700D">
        <w:t xml:space="preserve">Основными принципами деятельности </w:t>
      </w:r>
      <w:r w:rsidR="002A44BA">
        <w:t>Доверительного управляющего</w:t>
      </w:r>
      <w:r w:rsidRPr="0076700D">
        <w:t xml:space="preserve"> в целях недопущения приоритета интересов одного или нескольких </w:t>
      </w:r>
      <w:r w:rsidR="002A44BA">
        <w:t>У</w:t>
      </w:r>
      <w:r w:rsidRPr="0076700D">
        <w:t xml:space="preserve">чредителей управления над интересами других </w:t>
      </w:r>
      <w:r w:rsidR="002A44BA">
        <w:t>У</w:t>
      </w:r>
      <w:r w:rsidRPr="0076700D">
        <w:t>чредителей управления при осуществлении профессиональной деятельности на рынке ценных бумаг являются:</w:t>
      </w:r>
    </w:p>
    <w:p w:rsidR="00D91E1C" w:rsidRPr="0076700D" w:rsidRDefault="00D91E1C" w:rsidP="00D91E1C">
      <w:pPr>
        <w:pStyle w:val="aa"/>
        <w:numPr>
          <w:ilvl w:val="0"/>
          <w:numId w:val="20"/>
        </w:numPr>
        <w:ind w:left="851" w:hanging="284"/>
      </w:pPr>
      <w:r w:rsidRPr="0076700D">
        <w:rPr>
          <w:rFonts w:eastAsia="Batang"/>
        </w:rPr>
        <w:t>законность;</w:t>
      </w:r>
    </w:p>
    <w:p w:rsidR="0076700D" w:rsidRPr="0076700D" w:rsidRDefault="0076700D" w:rsidP="0076700D">
      <w:pPr>
        <w:pStyle w:val="aa"/>
        <w:numPr>
          <w:ilvl w:val="0"/>
          <w:numId w:val="20"/>
        </w:numPr>
        <w:ind w:left="851" w:hanging="284"/>
      </w:pPr>
      <w:r w:rsidRPr="0076700D">
        <w:rPr>
          <w:rFonts w:eastAsia="Batang"/>
        </w:rPr>
        <w:t>добросовестность;</w:t>
      </w:r>
    </w:p>
    <w:p w:rsidR="00D91E1C" w:rsidRPr="0076700D" w:rsidRDefault="00D91E1C" w:rsidP="00D91E1C">
      <w:pPr>
        <w:pStyle w:val="aa"/>
        <w:numPr>
          <w:ilvl w:val="0"/>
          <w:numId w:val="20"/>
        </w:numPr>
        <w:ind w:left="851" w:hanging="284"/>
      </w:pPr>
      <w:r w:rsidRPr="0076700D">
        <w:rPr>
          <w:rFonts w:eastAsia="Batang"/>
        </w:rPr>
        <w:t>профессионализм;</w:t>
      </w:r>
    </w:p>
    <w:p w:rsidR="0076700D" w:rsidRPr="0076700D" w:rsidRDefault="0076700D" w:rsidP="0076700D">
      <w:pPr>
        <w:pStyle w:val="aa"/>
        <w:numPr>
          <w:ilvl w:val="0"/>
          <w:numId w:val="20"/>
        </w:numPr>
        <w:ind w:left="851" w:hanging="284"/>
      </w:pPr>
      <w:r w:rsidRPr="0076700D">
        <w:rPr>
          <w:rFonts w:eastAsia="Batang"/>
        </w:rPr>
        <w:t>приоритет интересов клиентов;</w:t>
      </w:r>
    </w:p>
    <w:p w:rsidR="0076700D" w:rsidRPr="0076700D" w:rsidRDefault="0076700D" w:rsidP="0076700D">
      <w:pPr>
        <w:pStyle w:val="aa"/>
        <w:numPr>
          <w:ilvl w:val="0"/>
          <w:numId w:val="20"/>
        </w:numPr>
        <w:ind w:left="851" w:hanging="284"/>
      </w:pPr>
      <w:r w:rsidRPr="0076700D">
        <w:rPr>
          <w:rFonts w:eastAsia="Batang"/>
        </w:rPr>
        <w:t>информационная открытость.</w:t>
      </w:r>
    </w:p>
    <w:p w:rsidR="0076700D" w:rsidRPr="0076700D" w:rsidRDefault="0076700D" w:rsidP="0076700D">
      <w:pPr>
        <w:pStyle w:val="11"/>
        <w:numPr>
          <w:ilvl w:val="1"/>
          <w:numId w:val="17"/>
        </w:numPr>
        <w:tabs>
          <w:tab w:val="left" w:pos="993"/>
        </w:tabs>
        <w:spacing w:before="120"/>
        <w:ind w:left="0" w:firstLine="567"/>
        <w:jc w:val="both"/>
      </w:pPr>
      <w:r w:rsidRPr="0076700D">
        <w:t xml:space="preserve">При осуществлении профессиональной деятельности </w:t>
      </w:r>
      <w:r w:rsidR="002A44BA">
        <w:t>Доверительный у</w:t>
      </w:r>
      <w:r w:rsidRPr="0076700D">
        <w:t xml:space="preserve">правляющий руководствуется исключительно интересами </w:t>
      </w:r>
      <w:r w:rsidR="00304A29">
        <w:t>У</w:t>
      </w:r>
      <w:r w:rsidRPr="0076700D">
        <w:t xml:space="preserve">чредителя управления, если таковые не противоречат действующему законодательству Российской Федерации, требованиям внутренних документов </w:t>
      </w:r>
      <w:r w:rsidR="00304A29">
        <w:t>Банка</w:t>
      </w:r>
      <w:r w:rsidRPr="0076700D">
        <w:t xml:space="preserve"> или условиям договоров доверительного управления, заключенных с </w:t>
      </w:r>
      <w:r w:rsidR="00304A29">
        <w:t>У</w:t>
      </w:r>
      <w:r w:rsidRPr="0076700D">
        <w:t>чредителем управления.</w:t>
      </w:r>
    </w:p>
    <w:p w:rsidR="0076700D" w:rsidRPr="0076700D" w:rsidRDefault="0076700D" w:rsidP="0076700D">
      <w:pPr>
        <w:pStyle w:val="11"/>
        <w:numPr>
          <w:ilvl w:val="1"/>
          <w:numId w:val="17"/>
        </w:numPr>
        <w:tabs>
          <w:tab w:val="left" w:pos="993"/>
        </w:tabs>
        <w:spacing w:before="120"/>
        <w:ind w:left="0" w:firstLine="567"/>
        <w:jc w:val="both"/>
      </w:pPr>
      <w:r w:rsidRPr="0076700D">
        <w:t xml:space="preserve"> При осуществлении профессиональной деятельности Управляющий не вправе злоупотреблять предоставленными ему правами с целью извлечения собственно</w:t>
      </w:r>
      <w:r w:rsidR="00304A29">
        <w:t>й выгоды либо выгоды одних У</w:t>
      </w:r>
      <w:r w:rsidRPr="0076700D">
        <w:t xml:space="preserve">чредителей управления за счет </w:t>
      </w:r>
      <w:r w:rsidR="00304A29">
        <w:t>несоблюдения</w:t>
      </w:r>
      <w:r w:rsidRPr="0076700D">
        <w:t xml:space="preserve"> интересов других </w:t>
      </w:r>
      <w:r w:rsidR="00304A29">
        <w:t>У</w:t>
      </w:r>
      <w:r w:rsidRPr="0076700D">
        <w:t>чредителей управления.</w:t>
      </w:r>
    </w:p>
    <w:p w:rsidR="0076700D" w:rsidRPr="0076700D" w:rsidRDefault="00304A29" w:rsidP="0076700D">
      <w:pPr>
        <w:pStyle w:val="11"/>
        <w:numPr>
          <w:ilvl w:val="1"/>
          <w:numId w:val="17"/>
        </w:numPr>
        <w:tabs>
          <w:tab w:val="left" w:pos="993"/>
        </w:tabs>
        <w:spacing w:before="120"/>
        <w:ind w:left="0" w:firstLine="567"/>
        <w:jc w:val="both"/>
      </w:pPr>
      <w:r>
        <w:t>Доверительный у</w:t>
      </w:r>
      <w:r w:rsidR="0076700D" w:rsidRPr="0076700D">
        <w:t xml:space="preserve">правляющий действует с позиции добросовестного отношения ко всем </w:t>
      </w:r>
      <w:r>
        <w:t>клиентам Банка</w:t>
      </w:r>
      <w:r w:rsidR="0076700D" w:rsidRPr="0076700D">
        <w:t xml:space="preserve">. </w:t>
      </w:r>
      <w:r>
        <w:t>Доверительный у</w:t>
      </w:r>
      <w:r w:rsidR="0076700D" w:rsidRPr="0076700D">
        <w:t xml:space="preserve">правляющий не использует некомпетентность </w:t>
      </w:r>
      <w:r w:rsidR="002A44BA">
        <w:t>У</w:t>
      </w:r>
      <w:r w:rsidR="0076700D" w:rsidRPr="0076700D">
        <w:t xml:space="preserve">чредителя управления в своих интересах, а также не оказывает одним </w:t>
      </w:r>
      <w:r w:rsidR="002A44BA">
        <w:t>У</w:t>
      </w:r>
      <w:r w:rsidR="0076700D" w:rsidRPr="0076700D">
        <w:t>чредителям управления предпочтение перед другими в оказании профессиональных услуг по признакам их национальности, пола, политических или религиозных убеждений, финансового состояния, деловой репутации и других обстоятельств.</w:t>
      </w:r>
    </w:p>
    <w:p w:rsidR="0076700D" w:rsidRPr="0076700D" w:rsidRDefault="0076700D" w:rsidP="0076700D">
      <w:pPr>
        <w:pStyle w:val="11"/>
        <w:numPr>
          <w:ilvl w:val="1"/>
          <w:numId w:val="17"/>
        </w:numPr>
        <w:tabs>
          <w:tab w:val="left" w:pos="993"/>
        </w:tabs>
        <w:spacing w:before="120"/>
        <w:ind w:left="0" w:firstLine="567"/>
        <w:jc w:val="both"/>
      </w:pPr>
      <w:r w:rsidRPr="0076700D">
        <w:t xml:space="preserve"> </w:t>
      </w:r>
      <w:r w:rsidR="00304A29">
        <w:t>Доверительный у</w:t>
      </w:r>
      <w:r w:rsidRPr="0076700D">
        <w:t xml:space="preserve">правляющий обеспечивает внутренний контроль за деятельностью подразделений и отдельных </w:t>
      </w:r>
      <w:r w:rsidRPr="0076700D">
        <w:rPr>
          <w:rFonts w:eastAsia="Batang"/>
        </w:rPr>
        <w:t>сотрудник</w:t>
      </w:r>
      <w:r w:rsidRPr="0076700D">
        <w:t xml:space="preserve">ов, задействованных в выполнении, оформлении и учете сделок и операций </w:t>
      </w:r>
      <w:r w:rsidR="00304A29">
        <w:t>Доверительного у</w:t>
      </w:r>
      <w:r w:rsidRPr="0076700D">
        <w:t xml:space="preserve">правляющего и </w:t>
      </w:r>
      <w:r w:rsidR="002A44BA">
        <w:t>У</w:t>
      </w:r>
      <w:r w:rsidRPr="0076700D">
        <w:t xml:space="preserve">чредителей управления, а также имеющих доступ к </w:t>
      </w:r>
      <w:r w:rsidR="00304A29">
        <w:t>служебной</w:t>
      </w:r>
      <w:r w:rsidRPr="0076700D">
        <w:t xml:space="preserve"> информации, в целях защиты прав и интересов как </w:t>
      </w:r>
      <w:r w:rsidR="00304A29">
        <w:t>У</w:t>
      </w:r>
      <w:r w:rsidRPr="0076700D">
        <w:t xml:space="preserve">чредителей управления, так и </w:t>
      </w:r>
      <w:r w:rsidR="00304A29">
        <w:t>Банка</w:t>
      </w:r>
      <w:r w:rsidRPr="0076700D">
        <w:t xml:space="preserve"> от ошибочных или </w:t>
      </w:r>
      <w:r w:rsidRPr="0076700D">
        <w:lastRenderedPageBreak/>
        <w:t xml:space="preserve">недобросовестных действий </w:t>
      </w:r>
      <w:r w:rsidRPr="0076700D">
        <w:rPr>
          <w:rFonts w:eastAsia="Batang"/>
        </w:rPr>
        <w:t>сотрудник</w:t>
      </w:r>
      <w:r w:rsidRPr="0076700D">
        <w:t xml:space="preserve">ов </w:t>
      </w:r>
      <w:r w:rsidR="00304A29">
        <w:t>Банка</w:t>
      </w:r>
      <w:r w:rsidRPr="0076700D">
        <w:t xml:space="preserve">, которые могут принести убытки </w:t>
      </w:r>
      <w:r w:rsidR="00304A29">
        <w:t>Банку</w:t>
      </w:r>
      <w:r w:rsidRPr="0076700D">
        <w:t xml:space="preserve">, нанести вред его репутации, привести к ущемлению прав и интересов </w:t>
      </w:r>
      <w:r w:rsidR="00304A29">
        <w:t>У</w:t>
      </w:r>
      <w:r w:rsidRPr="0076700D">
        <w:t>чредителей управления, либо иметь иные негативные последствия.</w:t>
      </w:r>
    </w:p>
    <w:p w:rsidR="0076700D" w:rsidRDefault="0076700D" w:rsidP="00BA16DB">
      <w:pPr>
        <w:pStyle w:val="a3"/>
        <w:ind w:firstLine="426"/>
        <w:jc w:val="both"/>
        <w:rPr>
          <w:rFonts w:ascii="Times New Roman" w:hAnsi="Times New Roman"/>
          <w:sz w:val="24"/>
        </w:rPr>
      </w:pPr>
    </w:p>
    <w:p w:rsidR="0076700D" w:rsidRPr="00D91E1C" w:rsidRDefault="005B3FC4" w:rsidP="00D91E1C">
      <w:pPr>
        <w:pStyle w:val="a3"/>
        <w:numPr>
          <w:ilvl w:val="0"/>
          <w:numId w:val="17"/>
        </w:numPr>
        <w:tabs>
          <w:tab w:val="left" w:pos="410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Меры по предотвращению  </w:t>
      </w:r>
      <w:r w:rsidRPr="005B3FC4">
        <w:rPr>
          <w:rFonts w:ascii="Times New Roman" w:hAnsi="Times New Roman"/>
          <w:b/>
          <w:sz w:val="24"/>
          <w:szCs w:val="24"/>
        </w:rPr>
        <w:t>установления приоритета интересов одного или нескольких учредителей управления над интересами других учредителей</w:t>
      </w:r>
      <w:r w:rsidRPr="009D18AC">
        <w:rPr>
          <w:rFonts w:ascii="Times New Roman" w:hAnsi="Times New Roman"/>
          <w:sz w:val="24"/>
          <w:szCs w:val="24"/>
        </w:rPr>
        <w:t xml:space="preserve"> </w:t>
      </w:r>
    </w:p>
    <w:p w:rsidR="0076700D" w:rsidRDefault="0076700D" w:rsidP="00BA16DB">
      <w:pPr>
        <w:pStyle w:val="a3"/>
        <w:ind w:firstLine="426"/>
        <w:jc w:val="both"/>
        <w:rPr>
          <w:rFonts w:ascii="Times New Roman" w:hAnsi="Times New Roman"/>
          <w:sz w:val="24"/>
        </w:rPr>
      </w:pPr>
    </w:p>
    <w:p w:rsidR="00D91E1C" w:rsidRPr="00D91E1C" w:rsidRDefault="00D91E1C" w:rsidP="005B3FC4">
      <w:pPr>
        <w:pStyle w:val="ac"/>
        <w:numPr>
          <w:ilvl w:val="1"/>
          <w:numId w:val="17"/>
        </w:numPr>
        <w:spacing w:line="276" w:lineRule="auto"/>
        <w:ind w:left="0" w:firstLine="0"/>
        <w:rPr>
          <w:szCs w:val="24"/>
        </w:rPr>
      </w:pPr>
      <w:r>
        <w:t>Доверительный у</w:t>
      </w:r>
      <w:r w:rsidR="008B044F" w:rsidRPr="00D91E1C">
        <w:t xml:space="preserve">правляющий принимает все зависящие от него разумные  меры для достижения инвестиционных целей </w:t>
      </w:r>
      <w:r>
        <w:t>У</w:t>
      </w:r>
      <w:r w:rsidR="008B044F" w:rsidRPr="00D91E1C">
        <w:t xml:space="preserve">чредителя управления при соответствии уровню риска возможных убытков, который способен нести учредитель управления. </w:t>
      </w:r>
    </w:p>
    <w:p w:rsidR="00D91E1C" w:rsidRPr="009D18AC" w:rsidRDefault="00D91E1C" w:rsidP="005B3FC4">
      <w:pPr>
        <w:pStyle w:val="a3"/>
        <w:numPr>
          <w:ilvl w:val="1"/>
          <w:numId w:val="17"/>
        </w:numPr>
        <w:ind w:left="0" w:firstLine="0"/>
        <w:jc w:val="both"/>
        <w:rPr>
          <w:rFonts w:ascii="Times New Roman" w:hAnsi="Times New Roman"/>
          <w:sz w:val="24"/>
        </w:rPr>
      </w:pPr>
      <w:r w:rsidRPr="00D91E1C">
        <w:rPr>
          <w:rFonts w:ascii="Times New Roman" w:hAnsi="Times New Roman"/>
          <w:sz w:val="24"/>
          <w:szCs w:val="24"/>
        </w:rPr>
        <w:t>В целях обеспечения</w:t>
      </w:r>
      <w:r>
        <w:t xml:space="preserve"> </w:t>
      </w:r>
      <w:r w:rsidRPr="009D18AC">
        <w:rPr>
          <w:rFonts w:ascii="Times New Roman" w:hAnsi="Times New Roman"/>
          <w:sz w:val="24"/>
        </w:rPr>
        <w:t>недопущени</w:t>
      </w:r>
      <w:r>
        <w:rPr>
          <w:rFonts w:ascii="Times New Roman" w:hAnsi="Times New Roman"/>
          <w:sz w:val="24"/>
        </w:rPr>
        <w:t>я</w:t>
      </w:r>
      <w:r w:rsidRPr="009D18AC">
        <w:rPr>
          <w:rFonts w:ascii="Times New Roman" w:hAnsi="Times New Roman"/>
          <w:sz w:val="24"/>
        </w:rPr>
        <w:t xml:space="preserve"> </w:t>
      </w:r>
      <w:r w:rsidRPr="009D18AC">
        <w:rPr>
          <w:rFonts w:ascii="Times New Roman" w:hAnsi="Times New Roman"/>
          <w:sz w:val="24"/>
          <w:szCs w:val="24"/>
        </w:rPr>
        <w:t>установления приоритета интересов одного или нескольких учредителей управления над интересами других учредителей управления</w:t>
      </w:r>
      <w:r>
        <w:rPr>
          <w:rFonts w:ascii="Times New Roman" w:hAnsi="Times New Roman"/>
          <w:sz w:val="24"/>
          <w:szCs w:val="24"/>
        </w:rPr>
        <w:t xml:space="preserve"> при осуществлении Банком профессиональной деятельности участника рынка ценных бумаг, Доверительным управляющим принимаются следующие меры:</w:t>
      </w:r>
    </w:p>
    <w:p w:rsidR="00D91E1C" w:rsidRPr="00D91E1C" w:rsidRDefault="00D91E1C" w:rsidP="005B3FC4">
      <w:pPr>
        <w:pStyle w:val="ac"/>
        <w:numPr>
          <w:ilvl w:val="2"/>
          <w:numId w:val="17"/>
        </w:numPr>
        <w:spacing w:line="276" w:lineRule="auto"/>
        <w:ind w:left="567" w:hanging="567"/>
      </w:pPr>
      <w:r w:rsidRPr="00D91E1C">
        <w:t>Доверительный у</w:t>
      </w:r>
      <w:r w:rsidR="008B044F" w:rsidRPr="00D91E1C">
        <w:t xml:space="preserve">правляющий не допускает при принятии конкретного инвестиционного решения конкуренции инвестиционных портфелей </w:t>
      </w:r>
      <w:r w:rsidRPr="00D91E1C">
        <w:t>Учредителей управления;</w:t>
      </w:r>
    </w:p>
    <w:p w:rsidR="008B044F" w:rsidRPr="00D91E1C" w:rsidRDefault="005B3FC4" w:rsidP="005B3FC4">
      <w:pPr>
        <w:pStyle w:val="ac"/>
        <w:numPr>
          <w:ilvl w:val="2"/>
          <w:numId w:val="17"/>
        </w:numPr>
        <w:spacing w:line="276" w:lineRule="auto"/>
        <w:ind w:left="567" w:hanging="567"/>
      </w:pPr>
      <w:r>
        <w:t xml:space="preserve">Доверительный управляющий </w:t>
      </w:r>
      <w:r w:rsidR="008B044F" w:rsidRPr="00D91E1C">
        <w:t>обеспечивает раздельный учет сделок учредителей управления, раздельный учет денежных средств и ценных бумаг, прина</w:t>
      </w:r>
      <w:r w:rsidR="00D91E1C" w:rsidRPr="00D91E1C">
        <w:t>длежащих учредителям управления;</w:t>
      </w:r>
    </w:p>
    <w:p w:rsidR="008B044F" w:rsidRPr="00D91E1C" w:rsidRDefault="008B044F" w:rsidP="005B3FC4">
      <w:pPr>
        <w:pStyle w:val="ac"/>
        <w:numPr>
          <w:ilvl w:val="2"/>
          <w:numId w:val="17"/>
        </w:numPr>
        <w:spacing w:line="276" w:lineRule="auto"/>
        <w:ind w:left="567" w:hanging="567"/>
      </w:pPr>
      <w:r w:rsidRPr="00D91E1C">
        <w:t>В случае подачи заявки на организованных торгах на заключение договоров, объектом которых являются ценные бумаги, за счет имущества нескольких учредителей управления денежные обязательства, вытекающие из таких договоров, исполняются за счет или в пользу каждого из указанных учредителей управления в объеме, который определяется исходя из средней цены ценной бумаги, взвешенной по количеству ценных бумаг, приобретаемых или отчуждаемых по договорам, заключенным на основании указанной заявки.</w:t>
      </w:r>
    </w:p>
    <w:p w:rsidR="008B044F" w:rsidRPr="00D91E1C" w:rsidRDefault="008B044F" w:rsidP="005B3FC4">
      <w:pPr>
        <w:pStyle w:val="ac"/>
        <w:numPr>
          <w:ilvl w:val="2"/>
          <w:numId w:val="17"/>
        </w:numPr>
        <w:spacing w:line="276" w:lineRule="auto"/>
        <w:ind w:left="567" w:hanging="567"/>
      </w:pPr>
      <w:r w:rsidRPr="00D91E1C">
        <w:t>В случае заключения договора, объектом которого являются ценные бумаги, за счет имущества нескольких учредителей управления не на организованных торгах денежные обязательства по такому договору исполняются за счет или в пользу каждого из указанных учредителей управления в объеме, который определяется исходя из цены одной ценной бумаги, рассчитанной исходя из цены договора и количества приобретаемых или отчуждаемых ценных бумаг по этому договору.</w:t>
      </w:r>
    </w:p>
    <w:p w:rsidR="008B044F" w:rsidRPr="00D91E1C" w:rsidRDefault="008B044F" w:rsidP="005B3FC4">
      <w:pPr>
        <w:pStyle w:val="ac"/>
        <w:numPr>
          <w:ilvl w:val="2"/>
          <w:numId w:val="17"/>
        </w:numPr>
        <w:spacing w:line="276" w:lineRule="auto"/>
        <w:ind w:left="567" w:hanging="567"/>
      </w:pPr>
      <w:r w:rsidRPr="00D91E1C">
        <w:t>Договор, являющийся производным финансовым инструментом, может быть заключен только за счет одного учредителя управления. При этом допускается заключение такого договора Управляющим на организованных торгах на основании заявки, поданной в интересах нескольких учредителей управления, на заключение нескольких договоров, являющихся производными финансовыми инструментами, за счет нескольких учредителей управления.</w:t>
      </w:r>
    </w:p>
    <w:p w:rsidR="008B044F" w:rsidRPr="00D91E1C" w:rsidRDefault="008B044F" w:rsidP="005B3FC4">
      <w:pPr>
        <w:pStyle w:val="ac"/>
        <w:numPr>
          <w:ilvl w:val="2"/>
          <w:numId w:val="17"/>
        </w:numPr>
        <w:spacing w:line="276" w:lineRule="auto"/>
        <w:ind w:left="567" w:hanging="567"/>
      </w:pPr>
      <w:r w:rsidRPr="00D91E1C">
        <w:t>Приобретение одной ценной бумаги или заключение договора, являющегося производным финансовым инструментом, за счет имущества нескольких учредителей управления не допускается, за исключением случая, когда имущество этих учредителей управления, находящееся в доверительном управлении, принадлежит им на праве общей собственности.</w:t>
      </w:r>
    </w:p>
    <w:p w:rsidR="00304A29" w:rsidRDefault="00304A29" w:rsidP="00BA16DB">
      <w:pPr>
        <w:pStyle w:val="a3"/>
        <w:ind w:firstLine="426"/>
        <w:jc w:val="both"/>
        <w:rPr>
          <w:rFonts w:ascii="Times New Roman" w:hAnsi="Times New Roman"/>
          <w:sz w:val="24"/>
        </w:rPr>
      </w:pPr>
    </w:p>
    <w:p w:rsidR="005B3FC4" w:rsidRDefault="005B3FC4" w:rsidP="00BA16DB">
      <w:pPr>
        <w:pStyle w:val="a3"/>
        <w:ind w:firstLine="426"/>
        <w:jc w:val="both"/>
        <w:rPr>
          <w:rFonts w:ascii="Times New Roman" w:hAnsi="Times New Roman"/>
          <w:sz w:val="24"/>
        </w:rPr>
      </w:pPr>
    </w:p>
    <w:p w:rsidR="005B3FC4" w:rsidRDefault="005B3FC4" w:rsidP="00BA16DB">
      <w:pPr>
        <w:pStyle w:val="a3"/>
        <w:ind w:firstLine="426"/>
        <w:jc w:val="both"/>
        <w:rPr>
          <w:rFonts w:ascii="Times New Roman" w:hAnsi="Times New Roman"/>
          <w:sz w:val="24"/>
        </w:rPr>
      </w:pPr>
    </w:p>
    <w:p w:rsidR="00570BB1" w:rsidRPr="005C4217" w:rsidRDefault="00570BB1" w:rsidP="00570BB1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570BB1" w:rsidRDefault="00570BB1" w:rsidP="005B3FC4">
      <w:pPr>
        <w:pStyle w:val="a3"/>
        <w:numPr>
          <w:ilvl w:val="0"/>
          <w:numId w:val="17"/>
        </w:numPr>
        <w:jc w:val="center"/>
        <w:rPr>
          <w:rFonts w:ascii="Times New Roman" w:hAnsi="Times New Roman"/>
          <w:b/>
          <w:bCs/>
          <w:sz w:val="24"/>
        </w:rPr>
      </w:pPr>
      <w:r w:rsidRPr="005C4217">
        <w:rPr>
          <w:rFonts w:ascii="Times New Roman" w:hAnsi="Times New Roman"/>
          <w:b/>
          <w:bCs/>
          <w:sz w:val="24"/>
        </w:rPr>
        <w:t>Ответственность и контроль</w:t>
      </w:r>
    </w:p>
    <w:p w:rsidR="005B3FC4" w:rsidRPr="005C4217" w:rsidRDefault="005B3FC4" w:rsidP="005B3FC4">
      <w:pPr>
        <w:pStyle w:val="a3"/>
        <w:ind w:left="420"/>
        <w:rPr>
          <w:rFonts w:ascii="Times New Roman" w:hAnsi="Times New Roman"/>
          <w:b/>
          <w:bCs/>
          <w:sz w:val="24"/>
        </w:rPr>
      </w:pPr>
    </w:p>
    <w:p w:rsidR="00570BB1" w:rsidRPr="005C4217" w:rsidRDefault="005B3FC4" w:rsidP="005B3FC4">
      <w:pPr>
        <w:pStyle w:val="a3"/>
        <w:spacing w:line="276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4</w:t>
      </w:r>
      <w:r w:rsidR="00570BB1" w:rsidRPr="005C4217">
        <w:rPr>
          <w:rFonts w:ascii="Times New Roman" w:hAnsi="Times New Roman"/>
          <w:sz w:val="24"/>
        </w:rPr>
        <w:t>.1 Требования настоящего Перечня мер подлежат обязательному исполнению всеми сотрудниками Банка</w:t>
      </w:r>
      <w:r w:rsidR="00570BB1" w:rsidRPr="005C4217">
        <w:rPr>
          <w:rFonts w:ascii="Times New Roman" w:hAnsi="Times New Roman"/>
          <w:i/>
          <w:sz w:val="24"/>
        </w:rPr>
        <w:t>.</w:t>
      </w:r>
    </w:p>
    <w:p w:rsidR="00570BB1" w:rsidRPr="005C4217" w:rsidRDefault="005B3FC4" w:rsidP="005B3FC4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570BB1" w:rsidRPr="005C4217">
        <w:rPr>
          <w:rFonts w:ascii="Times New Roman" w:hAnsi="Times New Roman"/>
          <w:sz w:val="24"/>
        </w:rPr>
        <w:t>.2 Контроль за исполнением требований, изложенных в Перечне мер,  возлагается на Контролера и руководителя соответствующего подразделения Банка.</w:t>
      </w:r>
    </w:p>
    <w:p w:rsidR="00570BB1" w:rsidRPr="005C4217" w:rsidRDefault="005B3FC4" w:rsidP="005B3FC4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570BB1" w:rsidRPr="005C4217">
        <w:rPr>
          <w:rFonts w:ascii="Times New Roman" w:hAnsi="Times New Roman"/>
          <w:sz w:val="24"/>
        </w:rPr>
        <w:t>.3 Ответственность за неисполнение (нарушение) требований настоящего Перечня мер возлагается на сотрудников Банка, допустивших нарушения, а также на их непосредственных руководителей (руководителей соответствующих структурных подразделений Банка) в соответствии с нормами действующего законодательства.</w:t>
      </w:r>
    </w:p>
    <w:p w:rsidR="00570BB1" w:rsidRPr="005C4217" w:rsidRDefault="00570BB1" w:rsidP="005B3FC4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</w:p>
    <w:p w:rsidR="00570BB1" w:rsidRDefault="00570BB1" w:rsidP="00607E5D">
      <w:pPr>
        <w:pStyle w:val="a3"/>
        <w:numPr>
          <w:ilvl w:val="0"/>
          <w:numId w:val="17"/>
        </w:numPr>
        <w:spacing w:line="276" w:lineRule="auto"/>
        <w:jc w:val="center"/>
        <w:rPr>
          <w:rFonts w:ascii="Times New Roman" w:hAnsi="Times New Roman"/>
          <w:b/>
          <w:sz w:val="24"/>
        </w:rPr>
      </w:pPr>
      <w:r w:rsidRPr="005C4217">
        <w:rPr>
          <w:rFonts w:ascii="Times New Roman" w:hAnsi="Times New Roman"/>
          <w:b/>
          <w:sz w:val="24"/>
        </w:rPr>
        <w:t>Заключ</w:t>
      </w:r>
      <w:r w:rsidR="00607E5D">
        <w:rPr>
          <w:rFonts w:ascii="Times New Roman" w:hAnsi="Times New Roman"/>
          <w:b/>
          <w:sz w:val="24"/>
        </w:rPr>
        <w:t>ительные положения</w:t>
      </w:r>
    </w:p>
    <w:p w:rsidR="00607E5D" w:rsidRPr="005C4217" w:rsidRDefault="00607E5D" w:rsidP="00607E5D">
      <w:pPr>
        <w:pStyle w:val="a3"/>
        <w:spacing w:line="276" w:lineRule="auto"/>
        <w:ind w:left="420"/>
        <w:rPr>
          <w:rFonts w:ascii="Times New Roman" w:hAnsi="Times New Roman"/>
          <w:b/>
          <w:sz w:val="24"/>
        </w:rPr>
      </w:pPr>
    </w:p>
    <w:p w:rsidR="00607E5D" w:rsidRDefault="00570BB1" w:rsidP="00607E5D">
      <w:pPr>
        <w:pStyle w:val="a3"/>
        <w:numPr>
          <w:ilvl w:val="1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E5D">
        <w:rPr>
          <w:rFonts w:ascii="Times New Roman" w:hAnsi="Times New Roman"/>
          <w:sz w:val="24"/>
          <w:szCs w:val="24"/>
        </w:rPr>
        <w:t xml:space="preserve">Настоящий </w:t>
      </w:r>
      <w:r w:rsidR="00607E5D" w:rsidRPr="00607E5D">
        <w:rPr>
          <w:rFonts w:ascii="Times New Roman" w:hAnsi="Times New Roman"/>
          <w:sz w:val="24"/>
          <w:szCs w:val="24"/>
        </w:rPr>
        <w:t>документ</w:t>
      </w:r>
      <w:r w:rsidRPr="00607E5D">
        <w:rPr>
          <w:rFonts w:ascii="Times New Roman" w:hAnsi="Times New Roman"/>
          <w:sz w:val="24"/>
          <w:szCs w:val="24"/>
        </w:rPr>
        <w:t xml:space="preserve"> утверждается Председател</w:t>
      </w:r>
      <w:r w:rsidR="00607E5D" w:rsidRPr="00607E5D">
        <w:rPr>
          <w:rFonts w:ascii="Times New Roman" w:hAnsi="Times New Roman"/>
          <w:sz w:val="24"/>
          <w:szCs w:val="24"/>
        </w:rPr>
        <w:t>ем</w:t>
      </w:r>
      <w:r w:rsidRPr="00607E5D">
        <w:rPr>
          <w:rFonts w:ascii="Times New Roman" w:hAnsi="Times New Roman"/>
          <w:sz w:val="24"/>
          <w:szCs w:val="24"/>
        </w:rPr>
        <w:t xml:space="preserve"> Правления Банка</w:t>
      </w:r>
      <w:r w:rsidR="005B3FC4" w:rsidRPr="00607E5D">
        <w:rPr>
          <w:rFonts w:ascii="Times New Roman" w:hAnsi="Times New Roman"/>
          <w:sz w:val="24"/>
          <w:szCs w:val="24"/>
        </w:rPr>
        <w:t>.</w:t>
      </w:r>
    </w:p>
    <w:p w:rsidR="00607E5D" w:rsidRDefault="00607E5D" w:rsidP="00607E5D">
      <w:pPr>
        <w:pStyle w:val="a3"/>
        <w:numPr>
          <w:ilvl w:val="1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E5D">
        <w:rPr>
          <w:rFonts w:ascii="Times New Roman" w:hAnsi="Times New Roman"/>
          <w:sz w:val="24"/>
          <w:szCs w:val="24"/>
        </w:rPr>
        <w:t>Банк раскрывает настоящий документ на своем официальном сайте в информационно-телекоммуникационной сети «Интернет».</w:t>
      </w:r>
    </w:p>
    <w:p w:rsidR="00607E5D" w:rsidRPr="00607E5D" w:rsidRDefault="00607E5D" w:rsidP="00607E5D">
      <w:pPr>
        <w:pStyle w:val="a3"/>
        <w:numPr>
          <w:ilvl w:val="1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E5D">
        <w:rPr>
          <w:rFonts w:ascii="Times New Roman" w:hAnsi="Times New Roman"/>
          <w:sz w:val="24"/>
          <w:szCs w:val="24"/>
        </w:rPr>
        <w:t>Настоящий документ, а также изменения в нем должны быть раскрыты не позднее 10 календарных дней до дня их вступления в силу.</w:t>
      </w:r>
    </w:p>
    <w:p w:rsidR="00347E6C" w:rsidRDefault="00347E6C"/>
    <w:sectPr w:rsidR="00347E6C" w:rsidSect="00A07C5C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9E6" w:rsidRDefault="004749E6" w:rsidP="00FC517D">
      <w:r>
        <w:separator/>
      </w:r>
    </w:p>
  </w:endnote>
  <w:endnote w:type="continuationSeparator" w:id="0">
    <w:p w:rsidR="004749E6" w:rsidRDefault="004749E6" w:rsidP="00FC5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9B" w:rsidRDefault="0078477B" w:rsidP="00A07C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5129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5129B" w:rsidRDefault="0055129B" w:rsidP="00A07C5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9B" w:rsidRDefault="0078477B" w:rsidP="00A07C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5129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5B40">
      <w:rPr>
        <w:rStyle w:val="a9"/>
        <w:noProof/>
      </w:rPr>
      <w:t>2</w:t>
    </w:r>
    <w:r>
      <w:rPr>
        <w:rStyle w:val="a9"/>
      </w:rPr>
      <w:fldChar w:fldCharType="end"/>
    </w:r>
  </w:p>
  <w:p w:rsidR="0055129B" w:rsidRDefault="0055129B" w:rsidP="00A07C5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9E6" w:rsidRDefault="004749E6" w:rsidP="00FC517D">
      <w:r>
        <w:separator/>
      </w:r>
    </w:p>
  </w:footnote>
  <w:footnote w:type="continuationSeparator" w:id="0">
    <w:p w:rsidR="004749E6" w:rsidRDefault="004749E6" w:rsidP="00FC5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9B" w:rsidRDefault="0055129B">
    <w:pPr>
      <w:pStyle w:val="a5"/>
      <w:rPr>
        <w:sz w:val="24"/>
      </w:rPr>
    </w:pPr>
  </w:p>
  <w:p w:rsidR="0055129B" w:rsidRDefault="0055129B">
    <w:pPr>
      <w:pStyle w:val="a5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5D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0D61A97"/>
    <w:multiLevelType w:val="hybridMultilevel"/>
    <w:tmpl w:val="93582AC4"/>
    <w:lvl w:ilvl="0" w:tplc="99BC2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27A1E"/>
    <w:multiLevelType w:val="hybridMultilevel"/>
    <w:tmpl w:val="3A761B0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61762"/>
    <w:multiLevelType w:val="hybridMultilevel"/>
    <w:tmpl w:val="9D927300"/>
    <w:lvl w:ilvl="0" w:tplc="FFFFFFFF">
      <w:start w:val="1"/>
      <w:numFmt w:val="bullet"/>
      <w:lvlText w:val=""/>
      <w:lvlJc w:val="left"/>
      <w:pPr>
        <w:tabs>
          <w:tab w:val="num" w:pos="1410"/>
        </w:tabs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4">
    <w:nsid w:val="168233FA"/>
    <w:multiLevelType w:val="hybridMultilevel"/>
    <w:tmpl w:val="54129DA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4714E"/>
    <w:multiLevelType w:val="multilevel"/>
    <w:tmpl w:val="019E6F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CE916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300408F"/>
    <w:multiLevelType w:val="hybridMultilevel"/>
    <w:tmpl w:val="CB42168E"/>
    <w:lvl w:ilvl="0" w:tplc="99BC2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40784"/>
    <w:multiLevelType w:val="hybridMultilevel"/>
    <w:tmpl w:val="A1164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13445"/>
    <w:multiLevelType w:val="hybridMultilevel"/>
    <w:tmpl w:val="01182D96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tabs>
          <w:tab w:val="num" w:pos="2877"/>
        </w:tabs>
        <w:ind w:left="2877" w:hanging="1230"/>
      </w:pPr>
      <w:rPr>
        <w:rFonts w:ascii="Courier New" w:eastAsia="Times New Roman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98C36D7"/>
    <w:multiLevelType w:val="hybridMultilevel"/>
    <w:tmpl w:val="ABCA178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4C6A41CD"/>
    <w:multiLevelType w:val="hybridMultilevel"/>
    <w:tmpl w:val="0C3492AA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5032C99"/>
    <w:multiLevelType w:val="multilevel"/>
    <w:tmpl w:val="477493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B9233CF"/>
    <w:multiLevelType w:val="hybridMultilevel"/>
    <w:tmpl w:val="85860356"/>
    <w:lvl w:ilvl="0" w:tplc="FFFFFFFF">
      <w:start w:val="1"/>
      <w:numFmt w:val="bullet"/>
      <w:lvlText w:val=""/>
      <w:lvlJc w:val="left"/>
      <w:pPr>
        <w:tabs>
          <w:tab w:val="num" w:pos="1642"/>
        </w:tabs>
        <w:ind w:left="16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2"/>
        </w:tabs>
        <w:ind w:left="2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2"/>
        </w:tabs>
        <w:ind w:left="3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2"/>
        </w:tabs>
        <w:ind w:left="3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2"/>
        </w:tabs>
        <w:ind w:left="4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2"/>
        </w:tabs>
        <w:ind w:left="5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2"/>
        </w:tabs>
        <w:ind w:left="5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2"/>
        </w:tabs>
        <w:ind w:left="6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2"/>
        </w:tabs>
        <w:ind w:left="7402" w:hanging="360"/>
      </w:pPr>
      <w:rPr>
        <w:rFonts w:ascii="Wingdings" w:hAnsi="Wingdings" w:hint="default"/>
      </w:rPr>
    </w:lvl>
  </w:abstractNum>
  <w:abstractNum w:abstractNumId="14">
    <w:nsid w:val="5F272E45"/>
    <w:multiLevelType w:val="hybridMultilevel"/>
    <w:tmpl w:val="270ECC10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66FE6165"/>
    <w:multiLevelType w:val="hybridMultilevel"/>
    <w:tmpl w:val="01182D96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tabs>
          <w:tab w:val="num" w:pos="2877"/>
        </w:tabs>
        <w:ind w:left="2877" w:hanging="1230"/>
      </w:pPr>
      <w:rPr>
        <w:rFonts w:ascii="Courier New" w:eastAsia="Times New Roman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6807148B"/>
    <w:multiLevelType w:val="hybridMultilevel"/>
    <w:tmpl w:val="026406E6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8869E8"/>
    <w:multiLevelType w:val="hybridMultilevel"/>
    <w:tmpl w:val="5D2487BA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6C8F7D1B"/>
    <w:multiLevelType w:val="hybridMultilevel"/>
    <w:tmpl w:val="7B38A63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BB0992"/>
    <w:multiLevelType w:val="multilevel"/>
    <w:tmpl w:val="8A5C523A"/>
    <w:lvl w:ilvl="0">
      <w:start w:val="5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/>
      </w:rPr>
    </w:lvl>
    <w:lvl w:ilvl="1">
      <w:numFmt w:val="bullet"/>
      <w:lvlText w:val="-"/>
      <w:lvlJc w:val="left"/>
      <w:pPr>
        <w:tabs>
          <w:tab w:val="num" w:pos="3425"/>
        </w:tabs>
        <w:ind w:left="3425" w:hanging="360"/>
      </w:pPr>
      <w:rPr>
        <w:rFonts w:ascii="Times New Roman" w:eastAsia="MS Mincho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  <w:rPr>
        <w:rFonts w:hint="default"/>
      </w:rPr>
    </w:lvl>
  </w:abstractNum>
  <w:abstractNum w:abstractNumId="20">
    <w:nsid w:val="710236E9"/>
    <w:multiLevelType w:val="hybridMultilevel"/>
    <w:tmpl w:val="8DF0B6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9"/>
  </w:num>
  <w:num w:numId="3">
    <w:abstractNumId w:val="16"/>
  </w:num>
  <w:num w:numId="4">
    <w:abstractNumId w:val="14"/>
  </w:num>
  <w:num w:numId="5">
    <w:abstractNumId w:val="11"/>
  </w:num>
  <w:num w:numId="6">
    <w:abstractNumId w:val="10"/>
  </w:num>
  <w:num w:numId="7">
    <w:abstractNumId w:val="19"/>
  </w:num>
  <w:num w:numId="8">
    <w:abstractNumId w:val="8"/>
  </w:num>
  <w:num w:numId="9">
    <w:abstractNumId w:val="17"/>
  </w:num>
  <w:num w:numId="10">
    <w:abstractNumId w:val="13"/>
  </w:num>
  <w:num w:numId="11">
    <w:abstractNumId w:val="18"/>
  </w:num>
  <w:num w:numId="12">
    <w:abstractNumId w:val="3"/>
  </w:num>
  <w:num w:numId="13">
    <w:abstractNumId w:val="2"/>
  </w:num>
  <w:num w:numId="14">
    <w:abstractNumId w:val="12"/>
  </w:num>
  <w:num w:numId="15">
    <w:abstractNumId w:val="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7"/>
  </w:num>
  <w:num w:numId="19">
    <w:abstractNumId w:val="1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BB1"/>
    <w:rsid w:val="00083190"/>
    <w:rsid w:val="00145DAD"/>
    <w:rsid w:val="001A37C8"/>
    <w:rsid w:val="00277885"/>
    <w:rsid w:val="002A44BA"/>
    <w:rsid w:val="002E6443"/>
    <w:rsid w:val="00304A29"/>
    <w:rsid w:val="00347E6C"/>
    <w:rsid w:val="004320F2"/>
    <w:rsid w:val="004749E6"/>
    <w:rsid w:val="004A69EE"/>
    <w:rsid w:val="0055129B"/>
    <w:rsid w:val="00570BB1"/>
    <w:rsid w:val="005B3FC4"/>
    <w:rsid w:val="00607E5D"/>
    <w:rsid w:val="00641685"/>
    <w:rsid w:val="006A1A75"/>
    <w:rsid w:val="00723186"/>
    <w:rsid w:val="0076700D"/>
    <w:rsid w:val="0078477B"/>
    <w:rsid w:val="007C3FAB"/>
    <w:rsid w:val="008B044F"/>
    <w:rsid w:val="00921EF7"/>
    <w:rsid w:val="009D18AC"/>
    <w:rsid w:val="00A07C5C"/>
    <w:rsid w:val="00B140FF"/>
    <w:rsid w:val="00BA16DB"/>
    <w:rsid w:val="00CA1EC1"/>
    <w:rsid w:val="00D91E1C"/>
    <w:rsid w:val="00D970A0"/>
    <w:rsid w:val="00DA3BCC"/>
    <w:rsid w:val="00E452CF"/>
    <w:rsid w:val="00E76A88"/>
    <w:rsid w:val="00EB5B40"/>
    <w:rsid w:val="00FB0B8D"/>
    <w:rsid w:val="00FC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0B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B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BB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rsid w:val="00570BB1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70BB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570B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header"/>
    <w:basedOn w:val="a"/>
    <w:link w:val="a6"/>
    <w:rsid w:val="00570B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570B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570B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570B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570BB1"/>
  </w:style>
  <w:style w:type="paragraph" w:styleId="aa">
    <w:name w:val="Body Text"/>
    <w:basedOn w:val="a"/>
    <w:link w:val="ab"/>
    <w:rsid w:val="00570BB1"/>
    <w:pPr>
      <w:jc w:val="both"/>
    </w:pPr>
  </w:style>
  <w:style w:type="character" w:customStyle="1" w:styleId="ab">
    <w:name w:val="Основной текст Знак"/>
    <w:basedOn w:val="a0"/>
    <w:link w:val="aa"/>
    <w:rsid w:val="00570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ormalMyNormalNewNormal">
    <w:name w:val="Обычный.NewNormal.MyNormal.New Normal"/>
    <w:rsid w:val="00570BB1"/>
    <w:pPr>
      <w:spacing w:before="120"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styleId="ac">
    <w:name w:val="List Paragraph"/>
    <w:basedOn w:val="a"/>
    <w:link w:val="ad"/>
    <w:uiPriority w:val="34"/>
    <w:qFormat/>
    <w:rsid w:val="00570BB1"/>
    <w:pPr>
      <w:ind w:left="720"/>
      <w:contextualSpacing/>
      <w:jc w:val="both"/>
    </w:pPr>
    <w:rPr>
      <w:szCs w:val="20"/>
    </w:rPr>
  </w:style>
  <w:style w:type="character" w:customStyle="1" w:styleId="ad">
    <w:name w:val="Абзац списка Знак"/>
    <w:basedOn w:val="a0"/>
    <w:link w:val="ac"/>
    <w:uiPriority w:val="34"/>
    <w:locked/>
    <w:rsid w:val="00570B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70B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0BB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1">
    <w:name w:val="Абзац списка1"/>
    <w:basedOn w:val="a"/>
    <w:rsid w:val="00570BB1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2A44B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kanaeva</dc:creator>
  <cp:lastModifiedBy>Захаров Дмитрий Дмитриевич</cp:lastModifiedBy>
  <cp:revision>4</cp:revision>
  <cp:lastPrinted>2016-06-14T03:08:00Z</cp:lastPrinted>
  <dcterms:created xsi:type="dcterms:W3CDTF">2016-06-17T00:42:00Z</dcterms:created>
  <dcterms:modified xsi:type="dcterms:W3CDTF">2016-06-17T00:44:00Z</dcterms:modified>
</cp:coreProperties>
</file>